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FA" w:rsidRDefault="00E25CFA" w:rsidP="00E25CFA">
      <w:pPr>
        <w:jc w:val="both"/>
        <w:rPr>
          <w:szCs w:val="28"/>
        </w:rPr>
      </w:pPr>
    </w:p>
    <w:p w:rsidR="00E25CFA" w:rsidRPr="00C972F4" w:rsidRDefault="00E25CFA" w:rsidP="00E25CFA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C972F4">
        <w:rPr>
          <w:b/>
          <w:bCs/>
          <w:sz w:val="28"/>
          <w:szCs w:val="28"/>
        </w:rPr>
        <w:t xml:space="preserve">Statut Akademickiego Koła </w:t>
      </w:r>
      <w:r>
        <w:rPr>
          <w:b/>
          <w:bCs/>
          <w:sz w:val="28"/>
          <w:szCs w:val="28"/>
        </w:rPr>
        <w:t>Historyków przy Wrocławskim Oddziale</w:t>
      </w:r>
      <w:r w:rsidRPr="00C972F4">
        <w:rPr>
          <w:b/>
          <w:bCs/>
          <w:sz w:val="28"/>
          <w:szCs w:val="28"/>
        </w:rPr>
        <w:t xml:space="preserve"> Towarzystwa Polsko-Austriackiego</w:t>
      </w:r>
    </w:p>
    <w:p w:rsidR="00E25CFA" w:rsidRDefault="00E25CFA" w:rsidP="00E25CFA">
      <w:pPr>
        <w:pStyle w:val="Nagwek1"/>
        <w:spacing w:before="0" w:beforeAutospacing="0" w:after="0" w:afterAutospacing="0"/>
        <w:jc w:val="both"/>
        <w:rPr>
          <w:sz w:val="24"/>
          <w:szCs w:val="28"/>
        </w:rPr>
      </w:pPr>
    </w:p>
    <w:p w:rsidR="00E25CFA" w:rsidRDefault="00E25CFA" w:rsidP="00E25CFA">
      <w:pPr>
        <w:pStyle w:val="Nagwek1"/>
        <w:spacing w:before="0" w:beforeAutospacing="0" w:after="0" w:afterAutospacing="0"/>
        <w:jc w:val="center"/>
        <w:rPr>
          <w:sz w:val="24"/>
          <w:szCs w:val="28"/>
        </w:rPr>
      </w:pPr>
      <w:r>
        <w:rPr>
          <w:sz w:val="24"/>
          <w:szCs w:val="28"/>
        </w:rPr>
        <w:t>Rozdział I</w:t>
      </w:r>
    </w:p>
    <w:p w:rsidR="00E25CFA" w:rsidRDefault="00E25CFA" w:rsidP="00E25CFA">
      <w:pPr>
        <w:pStyle w:val="Nagwek1"/>
        <w:spacing w:before="0" w:beforeAutospacing="0" w:after="0" w:afterAutospacing="0"/>
        <w:jc w:val="center"/>
        <w:rPr>
          <w:sz w:val="24"/>
          <w:szCs w:val="28"/>
        </w:rPr>
      </w:pPr>
      <w:r>
        <w:rPr>
          <w:sz w:val="24"/>
          <w:szCs w:val="28"/>
        </w:rPr>
        <w:t>POSTANOWIENIA OGÓLNE</w:t>
      </w: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sz w:val="24"/>
          <w:szCs w:val="28"/>
        </w:rPr>
      </w:pP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1</w:t>
      </w:r>
    </w:p>
    <w:p w:rsidR="00E25CFA" w:rsidRPr="00A30CCF" w:rsidRDefault="00E25CFA" w:rsidP="00E25CFA">
      <w:pPr>
        <w:jc w:val="both"/>
        <w:rPr>
          <w:rFonts w:eastAsia="Times New Roman"/>
        </w:rPr>
      </w:pPr>
      <w:r w:rsidRPr="00A30CCF">
        <w:t xml:space="preserve">Akademickie Koło </w:t>
      </w:r>
      <w:r>
        <w:t>Historyków przy Wrocławskim Oddziale</w:t>
      </w:r>
      <w:r w:rsidRPr="00A30CCF">
        <w:t xml:space="preserve"> Towarzystwa Polsko-Austriackiego, zwane dalej w skrócie </w:t>
      </w:r>
      <w:r>
        <w:t>AKH</w:t>
      </w:r>
      <w:r w:rsidRPr="00A30CCF">
        <w:t xml:space="preserve">TP lub Koło jest organizacją studencko-doktorancką działającą na podstawie niniejszego Statutu. </w:t>
      </w:r>
      <w:r>
        <w:t>AKH</w:t>
      </w:r>
      <w:r w:rsidRPr="00A30CCF">
        <w:t xml:space="preserve">TP nawiązuje do tradycji, jak i dorobku ideowego innych wrocławskich studenckich organizacji naukowych mających na celu doskonalenie i poszerzanie wiedzy z dziedziny humanistyki, w tym szczególnie z zakresu Nauk Historycznych, </w:t>
      </w:r>
      <w:r w:rsidRPr="00A30CCF">
        <w:rPr>
          <w:rFonts w:eastAsia="Times New Roman"/>
          <w:color w:val="000000"/>
        </w:rPr>
        <w:t>ze szcze</w:t>
      </w:r>
      <w:r>
        <w:rPr>
          <w:rFonts w:eastAsia="Times New Roman"/>
          <w:color w:val="000000"/>
        </w:rPr>
        <w:t>gólnym uwzględnieniem historii </w:t>
      </w:r>
      <w:r w:rsidRPr="00A30CCF">
        <w:rPr>
          <w:rFonts w:eastAsia="Times New Roman"/>
          <w:color w:val="000000"/>
        </w:rPr>
        <w:t>Dolnego Śląska w okresie panowania dynastii Habsburgów 1526 – 1742.</w:t>
      </w: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/>
          <w:sz w:val="24"/>
          <w:szCs w:val="28"/>
          <w:u w:val="single"/>
        </w:rPr>
      </w:pP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Art. 2 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Siedzibą i adresem władz Koła jest Oddział Towarzystwa Polsko-Austriackiego we Wrocławiu, zwane dalej w skrócie TPA.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9"/>
        <w:jc w:val="both"/>
        <w:rPr>
          <w:szCs w:val="28"/>
        </w:rPr>
      </w:pPr>
    </w:p>
    <w:p w:rsidR="00E25CFA" w:rsidRPr="004D74E5" w:rsidRDefault="00E25CFA" w:rsidP="00E25CFA">
      <w:pPr>
        <w:pStyle w:val="NormalnyWeb"/>
        <w:spacing w:before="0" w:beforeAutospacing="0" w:after="0" w:afterAutospacing="0"/>
        <w:jc w:val="both"/>
        <w:rPr>
          <w:b/>
          <w:bCs/>
          <w:szCs w:val="28"/>
        </w:rPr>
      </w:pPr>
      <w:r w:rsidRPr="004D74E5">
        <w:rPr>
          <w:b/>
          <w:bCs/>
          <w:szCs w:val="28"/>
        </w:rPr>
        <w:t>Art. 3</w:t>
      </w:r>
    </w:p>
    <w:p w:rsidR="00E25CFA" w:rsidRPr="004D74E5" w:rsidRDefault="00E25CFA" w:rsidP="00E25CFA">
      <w:pPr>
        <w:pStyle w:val="NormalnyWeb"/>
        <w:spacing w:before="0" w:beforeAutospacing="0" w:after="0" w:afterAutospacing="0"/>
        <w:ind w:firstLine="709"/>
        <w:jc w:val="both"/>
        <w:rPr>
          <w:szCs w:val="28"/>
        </w:rPr>
      </w:pPr>
      <w:r w:rsidRPr="004D74E5">
        <w:rPr>
          <w:szCs w:val="28"/>
        </w:rPr>
        <w:t xml:space="preserve"> Działalność </w:t>
      </w:r>
      <w:r>
        <w:rPr>
          <w:szCs w:val="28"/>
        </w:rPr>
        <w:t>AKH</w:t>
      </w:r>
      <w:r w:rsidRPr="004D74E5">
        <w:rPr>
          <w:szCs w:val="28"/>
        </w:rPr>
        <w:t>TP jest terytorialnie nieograniczona.</w:t>
      </w:r>
    </w:p>
    <w:p w:rsidR="00E25CFA" w:rsidRPr="004D74E5" w:rsidRDefault="00E25CFA" w:rsidP="00E25CFA">
      <w:pPr>
        <w:pStyle w:val="Nagwek2"/>
        <w:spacing w:before="0" w:beforeAutospacing="0" w:after="0" w:afterAutospacing="0"/>
        <w:jc w:val="both"/>
        <w:rPr>
          <w:i/>
          <w:sz w:val="24"/>
          <w:szCs w:val="28"/>
          <w:u w:val="single"/>
        </w:rPr>
      </w:pPr>
    </w:p>
    <w:p w:rsidR="00E25CFA" w:rsidRPr="004D74E5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 w:rsidRPr="004D74E5">
        <w:rPr>
          <w:iCs/>
          <w:sz w:val="24"/>
          <w:szCs w:val="28"/>
        </w:rPr>
        <w:t>Art. 4</w:t>
      </w:r>
    </w:p>
    <w:p w:rsidR="00E25CFA" w:rsidRPr="004D74E5" w:rsidRDefault="00E25CFA" w:rsidP="00E25CFA">
      <w:pPr>
        <w:pStyle w:val="Nagwek2"/>
        <w:spacing w:before="0" w:beforeAutospacing="0" w:after="0" w:afterAutospacing="0"/>
        <w:ind w:firstLine="708"/>
        <w:jc w:val="both"/>
        <w:rPr>
          <w:iCs/>
          <w:sz w:val="24"/>
          <w:szCs w:val="28"/>
          <w:u w:val="single"/>
        </w:rPr>
      </w:pPr>
      <w:r>
        <w:rPr>
          <w:b w:val="0"/>
          <w:iCs/>
          <w:sz w:val="24"/>
          <w:szCs w:val="28"/>
        </w:rPr>
        <w:t>AKH</w:t>
      </w:r>
      <w:r w:rsidRPr="004D74E5">
        <w:rPr>
          <w:b w:val="0"/>
          <w:iCs/>
          <w:sz w:val="24"/>
          <w:szCs w:val="28"/>
        </w:rPr>
        <w:t>TP nie posiada osobowości prawnej.</w:t>
      </w:r>
      <w:r w:rsidRPr="004D74E5">
        <w:rPr>
          <w:iCs/>
          <w:sz w:val="24"/>
          <w:szCs w:val="28"/>
        </w:rPr>
        <w:t xml:space="preserve"> </w:t>
      </w:r>
    </w:p>
    <w:p w:rsidR="00E25CFA" w:rsidRPr="004D74E5" w:rsidRDefault="00E25CFA" w:rsidP="00E25CFA">
      <w:pPr>
        <w:pStyle w:val="Nagwek2"/>
        <w:spacing w:before="0" w:beforeAutospacing="0" w:after="0" w:afterAutospacing="0"/>
        <w:jc w:val="both"/>
        <w:rPr>
          <w:i/>
          <w:sz w:val="24"/>
          <w:szCs w:val="28"/>
          <w:u w:val="single"/>
        </w:rPr>
      </w:pPr>
    </w:p>
    <w:p w:rsidR="00E25CFA" w:rsidRPr="004D74E5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 w:rsidRPr="004D74E5">
        <w:rPr>
          <w:iCs/>
          <w:sz w:val="24"/>
          <w:szCs w:val="28"/>
        </w:rPr>
        <w:t xml:space="preserve">Art. 5 </w:t>
      </w:r>
    </w:p>
    <w:p w:rsidR="00E25CFA" w:rsidRPr="004D74E5" w:rsidRDefault="00E25CFA" w:rsidP="00E25CFA">
      <w:pPr>
        <w:pStyle w:val="NormalnyWeb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AKH</w:t>
      </w:r>
      <w:r w:rsidRPr="004D74E5">
        <w:rPr>
          <w:szCs w:val="28"/>
        </w:rPr>
        <w:t xml:space="preserve">TP może być członkiem krajowych, zagranicznych i międzynarodowych organizacji o podobnym profilu działania. </w:t>
      </w:r>
    </w:p>
    <w:p w:rsidR="00E25CFA" w:rsidRPr="004D74E5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 w:rsidRPr="004D74E5">
        <w:t xml:space="preserve">  </w:t>
      </w:r>
    </w:p>
    <w:p w:rsidR="00E25CFA" w:rsidRPr="004D74E5" w:rsidRDefault="00E25CFA" w:rsidP="00E25CFA">
      <w:pPr>
        <w:pStyle w:val="Nagwek1"/>
        <w:spacing w:before="0" w:beforeAutospacing="0" w:after="0" w:afterAutospacing="0"/>
        <w:jc w:val="both"/>
        <w:rPr>
          <w:sz w:val="24"/>
          <w:szCs w:val="28"/>
        </w:rPr>
      </w:pPr>
    </w:p>
    <w:p w:rsidR="00E25CFA" w:rsidRPr="004D74E5" w:rsidRDefault="00E25CFA" w:rsidP="00E25CFA">
      <w:pPr>
        <w:pStyle w:val="Nagwek1"/>
        <w:spacing w:before="0" w:beforeAutospacing="0" w:after="0" w:afterAutospacing="0"/>
        <w:jc w:val="center"/>
        <w:rPr>
          <w:sz w:val="24"/>
          <w:szCs w:val="28"/>
        </w:rPr>
      </w:pPr>
      <w:r w:rsidRPr="004D74E5">
        <w:rPr>
          <w:sz w:val="24"/>
          <w:szCs w:val="28"/>
        </w:rPr>
        <w:t>Rozdział II</w:t>
      </w:r>
    </w:p>
    <w:p w:rsidR="00E25CFA" w:rsidRPr="004D74E5" w:rsidRDefault="00E25CFA" w:rsidP="00E25CFA">
      <w:pPr>
        <w:pStyle w:val="Nagwek1"/>
        <w:spacing w:before="0" w:beforeAutospacing="0" w:after="0" w:afterAutospacing="0"/>
        <w:jc w:val="center"/>
        <w:rPr>
          <w:sz w:val="24"/>
          <w:szCs w:val="28"/>
        </w:rPr>
      </w:pPr>
      <w:r w:rsidRPr="004D74E5">
        <w:rPr>
          <w:sz w:val="24"/>
          <w:szCs w:val="28"/>
        </w:rPr>
        <w:t>CELE KOŁA</w:t>
      </w:r>
    </w:p>
    <w:p w:rsidR="00E25CFA" w:rsidRDefault="00E25CFA" w:rsidP="00E25CFA">
      <w:pPr>
        <w:pStyle w:val="Nagwek1"/>
        <w:spacing w:before="0" w:beforeAutospacing="0" w:after="0" w:afterAutospacing="0"/>
        <w:jc w:val="both"/>
        <w:rPr>
          <w:b w:val="0"/>
          <w:iCs/>
          <w:sz w:val="24"/>
          <w:szCs w:val="24"/>
        </w:rPr>
      </w:pPr>
      <w:r w:rsidRPr="004D74E5">
        <w:rPr>
          <w:iCs/>
          <w:sz w:val="24"/>
          <w:szCs w:val="24"/>
        </w:rPr>
        <w:t>Art. 7</w:t>
      </w:r>
      <w:r w:rsidRPr="004D74E5">
        <w:rPr>
          <w:b w:val="0"/>
          <w:iCs/>
          <w:sz w:val="24"/>
          <w:szCs w:val="24"/>
        </w:rPr>
        <w:t xml:space="preserve"> </w:t>
      </w:r>
    </w:p>
    <w:p w:rsidR="00E25CFA" w:rsidRDefault="00E25CFA" w:rsidP="00E25CFA">
      <w:pPr>
        <w:pStyle w:val="Nagwek1"/>
        <w:spacing w:before="0" w:beforeAutospacing="0" w:after="0" w:afterAutospacing="0"/>
        <w:jc w:val="both"/>
        <w:rPr>
          <w:b w:val="0"/>
          <w:iCs/>
          <w:sz w:val="24"/>
          <w:szCs w:val="24"/>
        </w:rPr>
      </w:pPr>
    </w:p>
    <w:p w:rsidR="00E25CFA" w:rsidRPr="004D74E5" w:rsidRDefault="00E25CFA" w:rsidP="00E25CFA">
      <w:pPr>
        <w:pStyle w:val="Nagwek1"/>
        <w:spacing w:before="0" w:beforeAutospacing="0" w:after="0" w:afterAutospacing="0"/>
        <w:jc w:val="both"/>
        <w:rPr>
          <w:b w:val="0"/>
          <w:iCs/>
          <w:sz w:val="24"/>
          <w:szCs w:val="24"/>
        </w:rPr>
      </w:pPr>
      <w:r w:rsidRPr="004D74E5">
        <w:rPr>
          <w:b w:val="0"/>
          <w:sz w:val="24"/>
          <w:szCs w:val="24"/>
        </w:rPr>
        <w:t xml:space="preserve">Celem statutowym </w:t>
      </w:r>
      <w:r>
        <w:rPr>
          <w:b w:val="0"/>
          <w:sz w:val="24"/>
          <w:szCs w:val="24"/>
        </w:rPr>
        <w:t>AKH</w:t>
      </w:r>
      <w:r w:rsidRPr="004D74E5">
        <w:rPr>
          <w:b w:val="0"/>
          <w:sz w:val="24"/>
          <w:szCs w:val="24"/>
        </w:rPr>
        <w:t>TP</w:t>
      </w:r>
      <w:r>
        <w:rPr>
          <w:b w:val="0"/>
          <w:sz w:val="24"/>
          <w:szCs w:val="24"/>
        </w:rPr>
        <w:t xml:space="preserve"> jest</w:t>
      </w:r>
      <w:r w:rsidRPr="004D74E5">
        <w:rPr>
          <w:b w:val="0"/>
          <w:sz w:val="24"/>
          <w:szCs w:val="24"/>
        </w:rPr>
        <w:t>:</w:t>
      </w:r>
    </w:p>
    <w:p w:rsidR="00E25CFA" w:rsidRPr="004D74E5" w:rsidRDefault="00E25CFA" w:rsidP="00E25CF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141412"/>
        </w:rPr>
      </w:pPr>
      <w:r w:rsidRPr="004D74E5">
        <w:rPr>
          <w:szCs w:val="28"/>
        </w:rPr>
        <w:t xml:space="preserve">jest </w:t>
      </w:r>
      <w:r w:rsidRPr="004D74E5">
        <w:rPr>
          <w:color w:val="141412"/>
        </w:rPr>
        <w:t>prowadzenie działalności na rzecz pogłębiania przyjaznych stosunków polsko- austriackich oraz rozwoju współpracy gospodarczej, kulturalnej, naukowo-technicznej, sportowo-turystycznej między Rzeczpospolitą Polską a Republiką Austrii,</w:t>
      </w:r>
    </w:p>
    <w:p w:rsidR="00E25CFA" w:rsidRPr="004D74E5" w:rsidRDefault="00E25CFA" w:rsidP="00E25CF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141412"/>
        </w:rPr>
      </w:pPr>
      <w:r w:rsidRPr="004D74E5">
        <w:rPr>
          <w:color w:val="141412"/>
        </w:rPr>
        <w:t>zaznajamianie społeczeństwa polskiego z życiem społeczeństwa Austrii, jej historią, sztuką i kulturą oraz osiągnięciami społeczno-gospodarczymi.</w:t>
      </w:r>
    </w:p>
    <w:p w:rsidR="00E25CFA" w:rsidRDefault="00E25CFA" w:rsidP="00E25CFA">
      <w:pPr>
        <w:jc w:val="both"/>
        <w:rPr>
          <w:szCs w:val="28"/>
        </w:rPr>
      </w:pPr>
    </w:p>
    <w:p w:rsidR="00E25CFA" w:rsidRDefault="00E25CFA" w:rsidP="00E25CFA">
      <w:pPr>
        <w:jc w:val="both"/>
        <w:rPr>
          <w:szCs w:val="28"/>
        </w:rPr>
      </w:pPr>
    </w:p>
    <w:p w:rsidR="00E25CFA" w:rsidRDefault="00E25CFA" w:rsidP="00E25CFA">
      <w:pPr>
        <w:jc w:val="both"/>
        <w:rPr>
          <w:szCs w:val="28"/>
        </w:rPr>
      </w:pPr>
      <w:r>
        <w:rPr>
          <w:b/>
          <w:bCs/>
          <w:szCs w:val="28"/>
        </w:rPr>
        <w:t xml:space="preserve">2. </w:t>
      </w:r>
      <w:r>
        <w:rPr>
          <w:szCs w:val="28"/>
        </w:rPr>
        <w:t>AKHTP skupia studentów i doktorantów miasta Wrocławia zainteresowanych celami statutowymi, stwarza warunki ułatwiające im zdobywanie wiedzy i umożliwia prowadzenie działalności naukowej, w kraju i poza jego granicami oraz reprezentuje ich interesy wobec organów administracji Towarzystwa Polsko-Austriackiego.</w:t>
      </w:r>
    </w:p>
    <w:p w:rsidR="00E25CFA" w:rsidRDefault="00E25CFA" w:rsidP="00E25CFA">
      <w:pPr>
        <w:jc w:val="both"/>
        <w:rPr>
          <w:szCs w:val="28"/>
        </w:rPr>
      </w:pPr>
    </w:p>
    <w:p w:rsidR="00E25CFA" w:rsidRDefault="00E25CFA" w:rsidP="00E25CFA">
      <w:pPr>
        <w:jc w:val="both"/>
        <w:rPr>
          <w:szCs w:val="28"/>
        </w:rPr>
      </w:pPr>
    </w:p>
    <w:p w:rsidR="00E25CFA" w:rsidRDefault="00E25CFA" w:rsidP="00E25CFA">
      <w:pPr>
        <w:pStyle w:val="Nagwek1"/>
        <w:spacing w:before="0" w:beforeAutospacing="0" w:after="0" w:afterAutospacing="0"/>
        <w:jc w:val="center"/>
        <w:rPr>
          <w:sz w:val="24"/>
          <w:szCs w:val="28"/>
        </w:rPr>
      </w:pPr>
      <w:r>
        <w:rPr>
          <w:sz w:val="24"/>
          <w:szCs w:val="28"/>
        </w:rPr>
        <w:t>Rozdział III</w:t>
      </w:r>
    </w:p>
    <w:p w:rsidR="00E25CFA" w:rsidRDefault="00E25CFA" w:rsidP="00E25CFA">
      <w:pPr>
        <w:pStyle w:val="Nagwek1"/>
        <w:spacing w:before="0" w:beforeAutospacing="0" w:after="0" w:afterAutospacing="0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ZADANIA KOŁA</w:t>
      </w:r>
    </w:p>
    <w:p w:rsidR="00E25CFA" w:rsidRPr="008B3206" w:rsidRDefault="00E25CFA" w:rsidP="00E25CFA">
      <w:pPr>
        <w:pStyle w:val="Nagwek1"/>
        <w:spacing w:before="0" w:beforeAutospacing="0" w:after="0" w:afterAutospacing="0"/>
        <w:jc w:val="both"/>
        <w:rPr>
          <w:sz w:val="24"/>
          <w:szCs w:val="28"/>
        </w:rPr>
      </w:pPr>
      <w:r>
        <w:rPr>
          <w:iCs/>
          <w:sz w:val="24"/>
          <w:szCs w:val="28"/>
        </w:rPr>
        <w:t>Art. 8</w:t>
      </w:r>
    </w:p>
    <w:p w:rsidR="00E25CFA" w:rsidRPr="00A122CB" w:rsidRDefault="00E25CFA" w:rsidP="00E25CF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color w:val="141412"/>
        </w:rPr>
      </w:pPr>
      <w:r w:rsidRPr="00A122CB">
        <w:rPr>
          <w:rFonts w:eastAsia="Times New Roman"/>
          <w:color w:val="141412"/>
        </w:rPr>
        <w:t>Prowadzenie działalności na rzecz pogłębiania przyjaznych stosunków polsko- austriackich oraz rozwoju współpracy gospodarczej, kulturalnej, naukowo-technicznej, sportowo-turystycznej między Rzeczpospolitą Polską a Republiką Austrii.</w:t>
      </w:r>
    </w:p>
    <w:p w:rsidR="00E25CFA" w:rsidRPr="00A122CB" w:rsidRDefault="00E25CFA" w:rsidP="00E25CF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A122CB">
        <w:rPr>
          <w:rFonts w:eastAsia="Times New Roman"/>
          <w:color w:val="141412"/>
        </w:rPr>
        <w:t>Zaznajamianie społeczeństwa polskiego z życiem społeczeństwa Austrii, jej historią, sztuką i kulturą oraz osiągnięciami społeczno-gospodarczymi.</w:t>
      </w:r>
    </w:p>
    <w:p w:rsidR="00E25CFA" w:rsidRPr="00A122CB" w:rsidRDefault="00E25CFA" w:rsidP="00E25C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r w:rsidRPr="00A122CB">
        <w:rPr>
          <w:szCs w:val="28"/>
        </w:rPr>
        <w:t>Popularyzacja wiedzy historycznej wśród studentów i doktorantów</w:t>
      </w:r>
      <w:r>
        <w:rPr>
          <w:szCs w:val="28"/>
        </w:rPr>
        <w:t xml:space="preserve"> miasta Wrocławia</w:t>
      </w:r>
      <w:r w:rsidRPr="00A122CB">
        <w:rPr>
          <w:szCs w:val="28"/>
        </w:rPr>
        <w:t xml:space="preserve">, a także wszystkich zainteresowanych wspomnianą problematyką. </w:t>
      </w:r>
    </w:p>
    <w:p w:rsidR="00E25CFA" w:rsidRPr="00A122CB" w:rsidRDefault="00E25CFA" w:rsidP="00E25C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r w:rsidRPr="00A122CB">
        <w:rPr>
          <w:szCs w:val="28"/>
        </w:rPr>
        <w:t xml:space="preserve">Umożliwienie rozwoju twórczego myślenia, sprzyjanie swobodnej wymianie poglądów naukowych, podnoszeniu poziomu wiedzy historycznej. </w:t>
      </w:r>
    </w:p>
    <w:p w:rsidR="00E25CFA" w:rsidRPr="00A122CB" w:rsidRDefault="00E25CFA" w:rsidP="00E25C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r w:rsidRPr="00A122CB">
        <w:rPr>
          <w:szCs w:val="28"/>
        </w:rPr>
        <w:t xml:space="preserve">Podnoszenie poziomu wiedzy z zakresu historii epoki nowożytnej i stosunkami polsko-austriackimi. </w:t>
      </w:r>
    </w:p>
    <w:p w:rsidR="00E25CFA" w:rsidRPr="00A122CB" w:rsidRDefault="00E25CFA" w:rsidP="00E25C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r w:rsidRPr="00A122CB">
        <w:rPr>
          <w:szCs w:val="28"/>
        </w:rPr>
        <w:t>Integracja środowiska studenckiego i doktoranckiego</w:t>
      </w:r>
      <w:r>
        <w:rPr>
          <w:szCs w:val="28"/>
        </w:rPr>
        <w:t xml:space="preserve"> we Wrocławiu</w:t>
      </w:r>
      <w:r w:rsidRPr="00A122CB">
        <w:rPr>
          <w:szCs w:val="28"/>
        </w:rPr>
        <w:t xml:space="preserve">. </w:t>
      </w:r>
    </w:p>
    <w:p w:rsidR="00E25CFA" w:rsidRPr="00A122CB" w:rsidRDefault="00E25CFA" w:rsidP="00E25C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r w:rsidRPr="00A122CB">
        <w:rPr>
          <w:szCs w:val="28"/>
        </w:rPr>
        <w:t>Utrzymywanie kontaktów i współpracy z innymi organizacjami tego typu, w kraju i zagranicą.</w:t>
      </w:r>
    </w:p>
    <w:p w:rsidR="00E25CFA" w:rsidRPr="00A122CB" w:rsidRDefault="00E25CFA" w:rsidP="00E25C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r w:rsidRPr="00A122CB">
        <w:rPr>
          <w:szCs w:val="28"/>
        </w:rPr>
        <w:t xml:space="preserve">Organizacja wyjazdów naukowych, przygotowanie prezentacji i spotkań o charakterze naukowym. </w:t>
      </w:r>
    </w:p>
    <w:p w:rsidR="00E25CFA" w:rsidRPr="00A122CB" w:rsidRDefault="00E25CFA" w:rsidP="00E25C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r w:rsidRPr="00A122CB">
        <w:rPr>
          <w:szCs w:val="28"/>
        </w:rPr>
        <w:t>Prowadzenie indywidualnych badań naukowych członków Koła.</w:t>
      </w:r>
    </w:p>
    <w:p w:rsidR="00E25CFA" w:rsidRPr="00A122CB" w:rsidRDefault="00E25CFA" w:rsidP="00E25C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r w:rsidRPr="00A122CB">
        <w:rPr>
          <w:szCs w:val="28"/>
        </w:rPr>
        <w:t xml:space="preserve">Pogłębianie koleżeńskich i kulturowych więzi członków </w:t>
      </w:r>
      <w:r>
        <w:rPr>
          <w:szCs w:val="28"/>
        </w:rPr>
        <w:t>AKHTP</w:t>
      </w:r>
      <w:r w:rsidRPr="00A122CB">
        <w:rPr>
          <w:szCs w:val="28"/>
        </w:rPr>
        <w:t xml:space="preserve">. </w:t>
      </w:r>
    </w:p>
    <w:p w:rsidR="00E25CFA" w:rsidRPr="00A122CB" w:rsidRDefault="00E25CFA" w:rsidP="00E25CF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A122CB">
        <w:t>Organizowanie seminariów i zjazdów naukowych oraz branie udziału w tego rodzaju</w:t>
      </w:r>
      <w:r>
        <w:t xml:space="preserve"> </w:t>
      </w:r>
      <w:r w:rsidRPr="00A122CB">
        <w:t>spotkaniach organizowanych przez inne ośrodki naukowe.</w:t>
      </w:r>
    </w:p>
    <w:p w:rsidR="00E25CFA" w:rsidRPr="00A122CB" w:rsidRDefault="00E25CFA" w:rsidP="00E25CF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A122CB">
        <w:t>Rozwijanie innych form aktywności dydaktycznej, naukowo-badawczej i wychowawczej</w:t>
      </w:r>
      <w:r>
        <w:t xml:space="preserve"> studentów i </w:t>
      </w:r>
      <w:r w:rsidRPr="00A122CB">
        <w:t>doktorantów.</w:t>
      </w:r>
    </w:p>
    <w:p w:rsidR="00E25CFA" w:rsidRDefault="00E25CFA" w:rsidP="00E25CFA">
      <w:pPr>
        <w:autoSpaceDE w:val="0"/>
        <w:autoSpaceDN w:val="0"/>
        <w:adjustRightInd w:val="0"/>
        <w:jc w:val="both"/>
      </w:pP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jc w:val="center"/>
        <w:rPr>
          <w:szCs w:val="28"/>
        </w:rPr>
      </w:pPr>
    </w:p>
    <w:p w:rsidR="00E25CFA" w:rsidRPr="008B3206" w:rsidRDefault="00E25CFA" w:rsidP="00E25CFA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  <w:r w:rsidRPr="008B3206">
        <w:rPr>
          <w:sz w:val="24"/>
          <w:szCs w:val="24"/>
        </w:rPr>
        <w:t>Rozdział IV</w:t>
      </w:r>
    </w:p>
    <w:p w:rsidR="00E25CFA" w:rsidRPr="008B3206" w:rsidRDefault="00E25CFA" w:rsidP="00E25CFA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  <w:r w:rsidRPr="008B3206">
        <w:rPr>
          <w:sz w:val="24"/>
          <w:szCs w:val="24"/>
        </w:rPr>
        <w:t>CZŁONKOSTWO</w:t>
      </w: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9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Członkiem AKHTP może być każdy student (I i II stopnia) i doktorant (III-stopnia).</w:t>
      </w:r>
    </w:p>
    <w:p w:rsidR="00E25CFA" w:rsidRPr="00575F8B" w:rsidRDefault="00E25CFA" w:rsidP="00E25CFA">
      <w:pPr>
        <w:pStyle w:val="NormalnyWeb"/>
        <w:spacing w:before="0" w:beforeAutospacing="0" w:after="0" w:afterAutospacing="0"/>
        <w:jc w:val="both"/>
        <w:rPr>
          <w:b/>
          <w:iCs/>
          <w:szCs w:val="28"/>
        </w:rPr>
      </w:pP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10</w:t>
      </w:r>
    </w:p>
    <w:p w:rsidR="00E25CFA" w:rsidRDefault="00E25CFA" w:rsidP="00E25CFA">
      <w:pPr>
        <w:tabs>
          <w:tab w:val="left" w:pos="2385"/>
        </w:tabs>
        <w:jc w:val="both"/>
        <w:outlineLvl w:val="3"/>
      </w:pPr>
      <w:r w:rsidRPr="002F2E39">
        <w:t>Członkostwo nabywa się na podstawie przyjęcia deklaracji przez zarząd Koła.</w:t>
      </w:r>
    </w:p>
    <w:p w:rsidR="00E25CFA" w:rsidRPr="00B56362" w:rsidRDefault="00E25CFA" w:rsidP="00E25CFA">
      <w:pPr>
        <w:tabs>
          <w:tab w:val="left" w:pos="2385"/>
        </w:tabs>
        <w:jc w:val="both"/>
        <w:outlineLvl w:val="3"/>
      </w:pPr>
    </w:p>
    <w:p w:rsidR="00E25CFA" w:rsidRPr="00584BD3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11</w:t>
      </w:r>
    </w:p>
    <w:p w:rsidR="00E25CFA" w:rsidRDefault="00E25CFA" w:rsidP="00E25CFA">
      <w:pPr>
        <w:tabs>
          <w:tab w:val="left" w:pos="2385"/>
        </w:tabs>
        <w:jc w:val="both"/>
        <w:outlineLvl w:val="3"/>
      </w:pPr>
      <w:r>
        <w:t>Prezes prowadzi spis członków Koła.</w:t>
      </w: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/>
          <w:sz w:val="24"/>
          <w:szCs w:val="28"/>
          <w:u w:val="single"/>
        </w:rPr>
      </w:pP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12</w:t>
      </w:r>
    </w:p>
    <w:p w:rsidR="00E25CFA" w:rsidRDefault="00E25CFA" w:rsidP="00E25CFA">
      <w:pPr>
        <w:pStyle w:val="Nagwek2"/>
        <w:spacing w:before="0" w:beforeAutospacing="0" w:after="0" w:afterAutospacing="0"/>
        <w:ind w:firstLine="708"/>
        <w:jc w:val="both"/>
        <w:rPr>
          <w:b w:val="0"/>
          <w:iCs/>
          <w:sz w:val="24"/>
          <w:szCs w:val="28"/>
        </w:rPr>
      </w:pPr>
      <w:r>
        <w:rPr>
          <w:b w:val="0"/>
          <w:iCs/>
          <w:sz w:val="24"/>
          <w:szCs w:val="28"/>
        </w:rPr>
        <w:t xml:space="preserve">Członek </w:t>
      </w:r>
      <w:r>
        <w:rPr>
          <w:b w:val="0"/>
          <w:bCs w:val="0"/>
          <w:sz w:val="24"/>
          <w:szCs w:val="24"/>
        </w:rPr>
        <w:t>AKHTP</w:t>
      </w:r>
      <w:r>
        <w:rPr>
          <w:b w:val="0"/>
          <w:iCs/>
          <w:sz w:val="24"/>
          <w:szCs w:val="28"/>
        </w:rPr>
        <w:t xml:space="preserve"> ma prawo:</w:t>
      </w:r>
    </w:p>
    <w:p w:rsidR="00E25CFA" w:rsidRPr="00FF4AB4" w:rsidRDefault="00E25CFA" w:rsidP="00E25CFA">
      <w:pPr>
        <w:pStyle w:val="Nagwek2"/>
        <w:spacing w:before="0" w:beforeAutospacing="0" w:after="0" w:afterAutospacing="0"/>
        <w:jc w:val="both"/>
        <w:rPr>
          <w:b w:val="0"/>
          <w:bCs w:val="0"/>
          <w:iCs/>
          <w:sz w:val="24"/>
          <w:szCs w:val="28"/>
        </w:rPr>
      </w:pPr>
      <w:r w:rsidRPr="00FF4AB4">
        <w:rPr>
          <w:iCs/>
          <w:sz w:val="24"/>
          <w:szCs w:val="28"/>
        </w:rPr>
        <w:t>1.</w:t>
      </w:r>
      <w:r w:rsidRPr="00FF4AB4">
        <w:rPr>
          <w:b w:val="0"/>
          <w:bCs w:val="0"/>
          <w:iCs/>
          <w:sz w:val="24"/>
          <w:szCs w:val="28"/>
        </w:rPr>
        <w:t>Czynnego i biernego prawa wyborczego.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Głosowania.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Uczestniczenia w realizacji projektów Koła.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4</w:t>
      </w:r>
      <w:r>
        <w:rPr>
          <w:szCs w:val="28"/>
        </w:rPr>
        <w:t>. Pierwszeństwa zapisu na wyjazd AKHTP przed osobami niezwiązanymi z AKHTP.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Zgłaszania wniosków i uwag do działalności AKHTP.</w:t>
      </w:r>
    </w:p>
    <w:p w:rsidR="00E25CFA" w:rsidRDefault="00E25CFA" w:rsidP="00E25CFA">
      <w:pPr>
        <w:pStyle w:val="NormalnyWeb"/>
        <w:spacing w:before="0" w:beforeAutospacing="0" w:after="0" w:afterAutospacing="0"/>
        <w:ind w:left="708"/>
        <w:jc w:val="both"/>
        <w:rPr>
          <w:szCs w:val="28"/>
        </w:rPr>
      </w:pP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13</w:t>
      </w:r>
    </w:p>
    <w:p w:rsidR="00E25CFA" w:rsidRDefault="00E25CFA" w:rsidP="00E25CFA">
      <w:pPr>
        <w:pStyle w:val="Nagwek2"/>
        <w:spacing w:before="0" w:beforeAutospacing="0" w:after="0" w:afterAutospacing="0"/>
        <w:ind w:firstLine="708"/>
        <w:jc w:val="both"/>
        <w:rPr>
          <w:b w:val="0"/>
          <w:bCs w:val="0"/>
          <w:iCs/>
          <w:sz w:val="24"/>
        </w:rPr>
      </w:pPr>
      <w:r w:rsidRPr="008B3206">
        <w:rPr>
          <w:b w:val="0"/>
          <w:bCs w:val="0"/>
          <w:iCs/>
          <w:sz w:val="24"/>
        </w:rPr>
        <w:t xml:space="preserve"> Do obowiązków członka</w:t>
      </w:r>
      <w:r>
        <w:rPr>
          <w:b w:val="0"/>
          <w:bCs w:val="0"/>
          <w:iCs/>
          <w:sz w:val="24"/>
        </w:rPr>
        <w:t xml:space="preserve"> AKHTP</w:t>
      </w:r>
      <w:r w:rsidRPr="008B3206">
        <w:rPr>
          <w:b w:val="0"/>
          <w:bCs w:val="0"/>
          <w:iCs/>
          <w:sz w:val="24"/>
        </w:rPr>
        <w:t>:</w:t>
      </w:r>
    </w:p>
    <w:p w:rsidR="00E25CFA" w:rsidRPr="008B3206" w:rsidRDefault="00E25CFA" w:rsidP="00E25CFA">
      <w:pPr>
        <w:pStyle w:val="Nagwek2"/>
        <w:spacing w:before="0" w:beforeAutospacing="0" w:after="0" w:afterAutospacing="0"/>
        <w:jc w:val="both"/>
        <w:rPr>
          <w:b w:val="0"/>
          <w:bCs w:val="0"/>
          <w:iCs/>
          <w:sz w:val="24"/>
        </w:rPr>
      </w:pPr>
      <w:r w:rsidRPr="008B3206">
        <w:rPr>
          <w:sz w:val="24"/>
          <w:szCs w:val="24"/>
        </w:rPr>
        <w:t>1.</w:t>
      </w:r>
      <w:r w:rsidRPr="008B3206">
        <w:rPr>
          <w:b w:val="0"/>
          <w:bCs w:val="0"/>
          <w:sz w:val="24"/>
          <w:szCs w:val="24"/>
        </w:rPr>
        <w:t xml:space="preserve"> Pogłębiać swoją wiedzę z dziedziny </w:t>
      </w:r>
      <w:r>
        <w:rPr>
          <w:b w:val="0"/>
          <w:bCs w:val="0"/>
          <w:sz w:val="24"/>
          <w:szCs w:val="24"/>
        </w:rPr>
        <w:t xml:space="preserve">Historii, </w:t>
      </w:r>
      <w:r w:rsidRPr="008B3206">
        <w:rPr>
          <w:b w:val="0"/>
          <w:bCs w:val="0"/>
          <w:sz w:val="24"/>
          <w:szCs w:val="24"/>
        </w:rPr>
        <w:t xml:space="preserve">szczególnie w zakresie </w:t>
      </w:r>
      <w:r>
        <w:rPr>
          <w:b w:val="0"/>
          <w:bCs w:val="0"/>
          <w:sz w:val="24"/>
          <w:szCs w:val="24"/>
        </w:rPr>
        <w:t xml:space="preserve">historii </w:t>
      </w:r>
      <w:proofErr w:type="spellStart"/>
      <w:r>
        <w:rPr>
          <w:b w:val="0"/>
          <w:bCs w:val="0"/>
          <w:sz w:val="24"/>
          <w:szCs w:val="24"/>
        </w:rPr>
        <w:t>wczesnonwożytnej</w:t>
      </w:r>
      <w:proofErr w:type="spellEnd"/>
      <w:r>
        <w:rPr>
          <w:b w:val="0"/>
          <w:bCs w:val="0"/>
          <w:sz w:val="24"/>
          <w:szCs w:val="24"/>
        </w:rPr>
        <w:t xml:space="preserve"> oraz stosunków polsko-austriackich</w:t>
      </w:r>
      <w:r w:rsidRPr="008B3206">
        <w:rPr>
          <w:b w:val="0"/>
          <w:bCs w:val="0"/>
          <w:sz w:val="24"/>
          <w:szCs w:val="24"/>
        </w:rPr>
        <w:t xml:space="preserve">. 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8B3206">
        <w:rPr>
          <w:b/>
          <w:bCs/>
          <w:szCs w:val="28"/>
        </w:rPr>
        <w:t>2.</w:t>
      </w:r>
      <w:r>
        <w:rPr>
          <w:szCs w:val="28"/>
        </w:rPr>
        <w:t xml:space="preserve"> Systematycznie uczestniczyć w zebraniach AKHTP. 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8B3206">
        <w:rPr>
          <w:b/>
          <w:bCs/>
          <w:szCs w:val="28"/>
        </w:rPr>
        <w:t>3.</w:t>
      </w:r>
      <w:r>
        <w:rPr>
          <w:szCs w:val="28"/>
        </w:rPr>
        <w:t xml:space="preserve"> Aktywnie angażować się w przedsięwzięciach AKHTP oraz realizować jego cele statutowe.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8B3206">
        <w:rPr>
          <w:b/>
          <w:bCs/>
          <w:szCs w:val="28"/>
        </w:rPr>
        <w:lastRenderedPageBreak/>
        <w:t>4.</w:t>
      </w:r>
      <w:r>
        <w:rPr>
          <w:szCs w:val="28"/>
        </w:rPr>
        <w:t xml:space="preserve"> Rzetelnie wykonywać zobowiązania względem AKHTP. 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8B3206">
        <w:rPr>
          <w:b/>
          <w:bCs/>
          <w:szCs w:val="28"/>
        </w:rPr>
        <w:t>5.</w:t>
      </w:r>
      <w:r>
        <w:rPr>
          <w:szCs w:val="28"/>
        </w:rPr>
        <w:t xml:space="preserve"> Godnie reprezentować AKHTP oraz Towarzystwo Polsko-Austriackiego; dbać o ich dobre imię. 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8B3206">
        <w:rPr>
          <w:b/>
          <w:bCs/>
          <w:szCs w:val="28"/>
        </w:rPr>
        <w:t>6.</w:t>
      </w:r>
      <w:r>
        <w:rPr>
          <w:szCs w:val="28"/>
        </w:rPr>
        <w:t xml:space="preserve"> Swoją postawą nie budzić zastrzeżeń wśród członków AKHTP. 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8B3206">
        <w:rPr>
          <w:b/>
          <w:bCs/>
          <w:szCs w:val="28"/>
        </w:rPr>
        <w:t>7.</w:t>
      </w:r>
      <w:r>
        <w:rPr>
          <w:szCs w:val="28"/>
        </w:rPr>
        <w:t xml:space="preserve"> Utrzymywać pozytywne relacje ze wszystkimi członkami i sympatykami AKHTP. 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>
        <w:rPr>
          <w:b/>
          <w:bCs/>
          <w:szCs w:val="28"/>
        </w:rPr>
        <w:t>8.</w:t>
      </w:r>
      <w:r>
        <w:rPr>
          <w:szCs w:val="28"/>
        </w:rPr>
        <w:t xml:space="preserve"> Regularnie opłacać składki.</w:t>
      </w: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/>
          <w:sz w:val="24"/>
          <w:szCs w:val="28"/>
          <w:u w:val="single"/>
        </w:rPr>
      </w:pP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14</w:t>
      </w: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/>
          <w:sz w:val="24"/>
          <w:szCs w:val="28"/>
          <w:u w:val="single"/>
        </w:rPr>
      </w:pPr>
      <w:r>
        <w:rPr>
          <w:sz w:val="24"/>
          <w:szCs w:val="28"/>
        </w:rPr>
        <w:t>1.</w:t>
      </w:r>
      <w:r>
        <w:rPr>
          <w:b w:val="0"/>
          <w:sz w:val="24"/>
          <w:szCs w:val="28"/>
        </w:rPr>
        <w:t xml:space="preserve">Członkostwo w </w:t>
      </w:r>
      <w:r>
        <w:rPr>
          <w:b w:val="0"/>
          <w:sz w:val="24"/>
          <w:szCs w:val="24"/>
        </w:rPr>
        <w:t>AKHTP</w:t>
      </w:r>
      <w:r>
        <w:rPr>
          <w:b w:val="0"/>
          <w:sz w:val="24"/>
          <w:szCs w:val="28"/>
        </w:rPr>
        <w:t xml:space="preserve"> ustaje poprzez: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b/>
          <w:szCs w:val="28"/>
        </w:rPr>
        <w:t>1.1</w:t>
      </w:r>
      <w:r>
        <w:rPr>
          <w:szCs w:val="28"/>
        </w:rPr>
        <w:t> Złożenie wniosku o wykreślenie z członkostwa.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b/>
          <w:szCs w:val="28"/>
        </w:rPr>
        <w:t>1.2</w:t>
      </w:r>
      <w:r>
        <w:rPr>
          <w:szCs w:val="28"/>
        </w:rPr>
        <w:t xml:space="preserve"> Wykluczenie z Koła na podstawie uchwały zarządu Podstawą wykluczenia jest naruszenie przez członka Koła postanowień Statutu bądź ogólnie przyjętych norm, także społecznych. 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b/>
          <w:szCs w:val="28"/>
        </w:rPr>
        <w:t>1.3</w:t>
      </w:r>
      <w:r>
        <w:rPr>
          <w:szCs w:val="28"/>
        </w:rPr>
        <w:t xml:space="preserve"> Usunięcie dyscyplinarne następuje uchwałą prezesa. Podstawą usunięcia dyscyplinarnego jest rażące nieprzestrzeganie statutu AKHTP, naruszenie ogólnie przyjętych norm - także społecznych oraz niepłacenie w okresie 1 roku składek po uprzednim pisemnym upomnieniu.</w:t>
      </w:r>
    </w:p>
    <w:p w:rsidR="00E25CFA" w:rsidRPr="00F93E85" w:rsidRDefault="00E25CFA" w:rsidP="00E25CFA">
      <w:pPr>
        <w:pStyle w:val="NormalnyWeb"/>
        <w:spacing w:before="0" w:beforeAutospacing="0" w:after="0" w:afterAutospacing="0"/>
        <w:ind w:firstLine="708"/>
        <w:jc w:val="both"/>
      </w:pPr>
      <w:r w:rsidRPr="00A74E3F">
        <w:rPr>
          <w:b/>
          <w:bCs/>
        </w:rPr>
        <w:t>1.4</w:t>
      </w:r>
      <w:r>
        <w:t xml:space="preserve">   Od decyzji o usunięciu przysługuje zainteresowanemu prawo odwołania się do Walnego Zebrania AKHTP.</w:t>
      </w: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sz w:val="24"/>
          <w:szCs w:val="28"/>
        </w:rPr>
      </w:pP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15</w:t>
      </w:r>
    </w:p>
    <w:p w:rsidR="00E25CFA" w:rsidRDefault="00E25CFA" w:rsidP="00E25CFA">
      <w:pPr>
        <w:pStyle w:val="Nagwek2"/>
        <w:spacing w:before="0" w:beforeAutospacing="0" w:after="0" w:afterAutospacing="0"/>
        <w:ind w:firstLine="708"/>
        <w:jc w:val="both"/>
        <w:rPr>
          <w:i/>
          <w:sz w:val="24"/>
          <w:szCs w:val="28"/>
          <w:u w:val="single"/>
        </w:rPr>
      </w:pPr>
      <w:r>
        <w:rPr>
          <w:b w:val="0"/>
          <w:sz w:val="24"/>
          <w:szCs w:val="28"/>
        </w:rPr>
        <w:t>W zajęciach Koła mogą uczestniczyć osoby nie będące jego członkami.</w:t>
      </w: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sz w:val="24"/>
          <w:szCs w:val="28"/>
        </w:rPr>
      </w:pP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16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Walne Zebranie może nadać Honorowe Członkostwo AKHTP osobom, które szczególnie zasłużyły się dla działalności Koła.</w:t>
      </w:r>
    </w:p>
    <w:p w:rsidR="00E25CFA" w:rsidRPr="00011BC9" w:rsidRDefault="00E25CFA" w:rsidP="00E25CFA">
      <w:pPr>
        <w:pStyle w:val="NormalnyWeb"/>
        <w:spacing w:before="0" w:beforeAutospacing="0" w:after="0" w:afterAutospacing="0"/>
        <w:ind w:firstLine="709"/>
        <w:jc w:val="both"/>
        <w:rPr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jc w:val="center"/>
        <w:rPr>
          <w:szCs w:val="28"/>
        </w:rPr>
      </w:pPr>
      <w:r>
        <w:rPr>
          <w:b/>
          <w:bCs/>
          <w:szCs w:val="28"/>
        </w:rPr>
        <w:t>Rozdział V</w:t>
      </w:r>
    </w:p>
    <w:p w:rsidR="00E25CFA" w:rsidRDefault="00E25CFA" w:rsidP="00E25CFA">
      <w:pPr>
        <w:pStyle w:val="Nagwek1"/>
        <w:spacing w:before="0" w:beforeAutospacing="0" w:after="0" w:afterAutospacing="0"/>
        <w:jc w:val="center"/>
        <w:rPr>
          <w:sz w:val="24"/>
          <w:szCs w:val="28"/>
        </w:rPr>
      </w:pPr>
      <w:r>
        <w:rPr>
          <w:sz w:val="24"/>
          <w:szCs w:val="28"/>
        </w:rPr>
        <w:t>STRUKTURA I ORGANIZACJA KOŁA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  </w:t>
      </w: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17</w:t>
      </w:r>
    </w:p>
    <w:p w:rsidR="00E25CFA" w:rsidRDefault="00E25CFA" w:rsidP="00E25CFA">
      <w:pPr>
        <w:pStyle w:val="Nagwek2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 w:rsidRPr="00011BC9">
        <w:rPr>
          <w:b w:val="0"/>
          <w:bCs w:val="0"/>
          <w:iCs/>
          <w:sz w:val="24"/>
          <w:szCs w:val="24"/>
        </w:rPr>
        <w:t>Władzami Koła są:</w:t>
      </w:r>
      <w:r w:rsidRPr="00011BC9">
        <w:rPr>
          <w:b w:val="0"/>
          <w:bCs w:val="0"/>
          <w:sz w:val="24"/>
          <w:szCs w:val="24"/>
        </w:rPr>
        <w:t xml:space="preserve"> </w:t>
      </w:r>
    </w:p>
    <w:p w:rsidR="00E25CFA" w:rsidRPr="00011BC9" w:rsidRDefault="00E25CFA" w:rsidP="00E25CFA">
      <w:pPr>
        <w:pStyle w:val="Nagwek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1</w:t>
      </w:r>
      <w:r w:rsidRPr="00011BC9">
        <w:rPr>
          <w:sz w:val="24"/>
          <w:szCs w:val="24"/>
        </w:rPr>
        <w:t>.</w:t>
      </w:r>
      <w:r w:rsidRPr="00011BC9">
        <w:rPr>
          <w:b w:val="0"/>
          <w:bCs w:val="0"/>
          <w:sz w:val="24"/>
          <w:szCs w:val="24"/>
          <w:u w:val="single"/>
        </w:rPr>
        <w:t>Walne Zebranie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b/>
          <w:szCs w:val="28"/>
        </w:rPr>
        <w:t>1.1</w:t>
      </w:r>
      <w:r>
        <w:rPr>
          <w:szCs w:val="28"/>
        </w:rPr>
        <w:t>Jest najważniejszą władzą Koła, mają prawo uczestniczyć w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nim wszyscy członkowie koła.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b/>
          <w:szCs w:val="28"/>
        </w:rPr>
        <w:t>1.2</w:t>
      </w:r>
      <w:r>
        <w:rPr>
          <w:szCs w:val="28"/>
        </w:rPr>
        <w:t xml:space="preserve"> Zwoływane jest raz do roku w celu przyjęcia planu pracy na kolejny rok, zmiany zarządu.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b/>
          <w:szCs w:val="28"/>
        </w:rPr>
        <w:t>1.3</w:t>
      </w:r>
      <w:r>
        <w:rPr>
          <w:szCs w:val="28"/>
        </w:rPr>
        <w:t xml:space="preserve"> Walne Zebranie decyduje we wszystkich sprawach koła.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E25CFA" w:rsidRPr="00761465" w:rsidRDefault="00E25CFA" w:rsidP="00E25CFA">
      <w:pPr>
        <w:ind w:firstLine="708"/>
        <w:jc w:val="both"/>
      </w:pPr>
      <w:r>
        <w:rPr>
          <w:b/>
          <w:szCs w:val="28"/>
        </w:rPr>
        <w:t>1.4</w:t>
      </w:r>
      <w:r>
        <w:rPr>
          <w:szCs w:val="28"/>
        </w:rPr>
        <w:t xml:space="preserve"> </w:t>
      </w:r>
      <w:r w:rsidRPr="002F2E39">
        <w:t>O terminie Walnego Zgromadzenia Członków Koła</w:t>
      </w:r>
      <w:r>
        <w:t xml:space="preserve"> decyduje</w:t>
      </w:r>
      <w:r w:rsidRPr="002F2E39">
        <w:t xml:space="preserve"> </w:t>
      </w:r>
      <w:r>
        <w:t>Prezes, który</w:t>
      </w:r>
      <w:r w:rsidRPr="002F2E39">
        <w:t xml:space="preserve"> powiadamia członków co najmniej na </w:t>
      </w:r>
      <w:r>
        <w:t>siedem</w:t>
      </w:r>
      <w:r w:rsidRPr="002F2E39">
        <w:t xml:space="preserve"> dni przed terminem zebrania.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E25CFA" w:rsidRPr="008C637E" w:rsidRDefault="00E25CFA" w:rsidP="00E25CFA">
      <w:pPr>
        <w:ind w:left="708"/>
        <w:jc w:val="both"/>
      </w:pPr>
      <w:r w:rsidRPr="008C637E">
        <w:rPr>
          <w:b/>
          <w:bCs/>
          <w:szCs w:val="28"/>
        </w:rPr>
        <w:t>1.</w:t>
      </w:r>
      <w:r>
        <w:rPr>
          <w:b/>
          <w:bCs/>
          <w:szCs w:val="28"/>
        </w:rPr>
        <w:t>5</w:t>
      </w:r>
      <w:r>
        <w:rPr>
          <w:szCs w:val="28"/>
        </w:rPr>
        <w:t xml:space="preserve"> </w:t>
      </w:r>
      <w:r>
        <w:t>Nadzwyczajne zebranie może zwołać Prezes Wrocławskiego Oddziału Towarzystwa Polsko-Austriackiego.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b/>
          <w:szCs w:val="28"/>
        </w:rPr>
        <w:t>1.6</w:t>
      </w:r>
      <w:r>
        <w:rPr>
          <w:szCs w:val="28"/>
        </w:rPr>
        <w:t xml:space="preserve"> Uchwały Walnego Zebrania zapadają większością głosów 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tj. 50% +1 głos, przy obecności 50%członków Koła+1.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E25CFA" w:rsidRPr="002F2E39" w:rsidRDefault="00E25CFA" w:rsidP="00E25CFA">
      <w:pPr>
        <w:ind w:firstLine="708"/>
        <w:jc w:val="both"/>
      </w:pPr>
      <w:r w:rsidRPr="00011BC9">
        <w:rPr>
          <w:b/>
          <w:bCs/>
          <w:szCs w:val="28"/>
        </w:rPr>
        <w:t>1.</w:t>
      </w:r>
      <w:r>
        <w:rPr>
          <w:b/>
          <w:bCs/>
          <w:szCs w:val="28"/>
        </w:rPr>
        <w:t>7</w:t>
      </w:r>
      <w:r>
        <w:rPr>
          <w:szCs w:val="28"/>
        </w:rPr>
        <w:t xml:space="preserve"> W przypadku nie przybycia na Walne Zebranie wymaganej liczby członków </w:t>
      </w:r>
      <w:r w:rsidRPr="002F2E39">
        <w:t xml:space="preserve">Zarząd zobowiązany </w:t>
      </w:r>
      <w:r>
        <w:t xml:space="preserve">jest </w:t>
      </w:r>
      <w:r w:rsidRPr="002F2E39">
        <w:t xml:space="preserve">zwołać ponowne Walne Zgromadzenie Członków Koła, w terminie </w:t>
      </w:r>
      <w:r w:rsidRPr="002F2E39">
        <w:lastRenderedPageBreak/>
        <w:t>do czternastu dni, n</w:t>
      </w:r>
      <w:r>
        <w:t xml:space="preserve">a którym uchwały zapadają zwykłą </w:t>
      </w:r>
      <w:r w:rsidRPr="002F2E39">
        <w:t>ilością głosów, w obecności 1/3 ogólnej liczby członków Koła.</w:t>
      </w:r>
    </w:p>
    <w:p w:rsidR="00E25CFA" w:rsidRDefault="00E25CFA" w:rsidP="00E25CFA">
      <w:pPr>
        <w:pStyle w:val="NormalnyWeb"/>
        <w:spacing w:before="0" w:beforeAutospacing="0" w:after="0" w:afterAutospacing="0"/>
        <w:ind w:left="720"/>
        <w:jc w:val="both"/>
        <w:rPr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ind w:left="720"/>
        <w:jc w:val="both"/>
        <w:rPr>
          <w:szCs w:val="28"/>
        </w:rPr>
      </w:pPr>
      <w:r w:rsidRPr="00011BC9">
        <w:rPr>
          <w:b/>
          <w:bCs/>
          <w:szCs w:val="28"/>
        </w:rPr>
        <w:t>1.</w:t>
      </w:r>
      <w:r>
        <w:rPr>
          <w:b/>
          <w:bCs/>
          <w:szCs w:val="28"/>
        </w:rPr>
        <w:t>8</w:t>
      </w:r>
      <w:r>
        <w:rPr>
          <w:szCs w:val="28"/>
        </w:rPr>
        <w:t xml:space="preserve"> Uchwały Walnego Zebrania wchodzą w życie z datą ich przegłosowania.</w:t>
      </w:r>
    </w:p>
    <w:p w:rsidR="00E25CFA" w:rsidRDefault="00E25CFA" w:rsidP="00E25CFA">
      <w:pPr>
        <w:pStyle w:val="NormalnyWeb"/>
        <w:spacing w:before="0" w:beforeAutospacing="0" w:after="0" w:afterAutospacing="0"/>
        <w:ind w:left="720"/>
        <w:jc w:val="both"/>
        <w:rPr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ind w:left="720"/>
        <w:jc w:val="both"/>
        <w:rPr>
          <w:szCs w:val="28"/>
        </w:rPr>
      </w:pPr>
      <w:r w:rsidRPr="00011BC9">
        <w:rPr>
          <w:b/>
          <w:bCs/>
          <w:szCs w:val="28"/>
        </w:rPr>
        <w:t>1.</w:t>
      </w:r>
      <w:r>
        <w:rPr>
          <w:b/>
          <w:bCs/>
          <w:szCs w:val="28"/>
        </w:rPr>
        <w:t>9</w:t>
      </w:r>
      <w:r>
        <w:rPr>
          <w:szCs w:val="28"/>
        </w:rPr>
        <w:t xml:space="preserve"> Głosowania na członków zarządu mają charakter tajny, pozostałe są jawne.</w:t>
      </w:r>
    </w:p>
    <w:p w:rsidR="00E25CFA" w:rsidRDefault="00E25CFA" w:rsidP="00E25CFA">
      <w:pPr>
        <w:pStyle w:val="NormalnyWeb"/>
        <w:spacing w:before="0" w:beforeAutospacing="0" w:after="0" w:afterAutospacing="0"/>
        <w:ind w:left="720"/>
        <w:jc w:val="both"/>
        <w:rPr>
          <w:szCs w:val="28"/>
        </w:rPr>
      </w:pPr>
    </w:p>
    <w:p w:rsidR="00E25CFA" w:rsidRDefault="00E25CFA" w:rsidP="00E25CFA">
      <w:pPr>
        <w:ind w:firstLine="708"/>
        <w:jc w:val="both"/>
      </w:pPr>
      <w:r w:rsidRPr="00E13811">
        <w:rPr>
          <w:b/>
          <w:bCs/>
          <w:szCs w:val="28"/>
        </w:rPr>
        <w:t>1.10</w:t>
      </w:r>
      <w:r>
        <w:rPr>
          <w:szCs w:val="28"/>
        </w:rPr>
        <w:t xml:space="preserve"> </w:t>
      </w:r>
      <w:r w:rsidRPr="002F2E39">
        <w:t>Walne Zgromadzenie wybiera Zarząd Koła spośród członków Koła.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E25CFA" w:rsidRPr="002F2E39" w:rsidRDefault="00E25CFA" w:rsidP="00E25CFA">
      <w:pPr>
        <w:ind w:firstLine="708"/>
        <w:jc w:val="both"/>
      </w:pPr>
      <w:r w:rsidRPr="00011BC9">
        <w:rPr>
          <w:b/>
          <w:bCs/>
          <w:szCs w:val="28"/>
        </w:rPr>
        <w:t>1.1</w:t>
      </w:r>
      <w:r>
        <w:rPr>
          <w:b/>
          <w:bCs/>
          <w:szCs w:val="28"/>
        </w:rPr>
        <w:t>1</w:t>
      </w:r>
      <w:r>
        <w:rPr>
          <w:szCs w:val="28"/>
        </w:rPr>
        <w:t xml:space="preserve"> </w:t>
      </w:r>
      <w:r w:rsidRPr="002F2E39">
        <w:t>Walne Zgromadzenie głosuje nad wnioskami Członków Koła Naukowego, podejm</w:t>
      </w:r>
      <w:r>
        <w:t>uje decyzje o zmianach Statutu AKHPT</w:t>
      </w:r>
      <w:r w:rsidRPr="002F2E39">
        <w:t>, nakreśla kierunek prac Koła, podejmuje ostateczne decyzje w sprawie zawieszenia w prawach Członka lub wydalenia Członka Koła Naukowego.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E25CFA" w:rsidRDefault="00E25CFA" w:rsidP="00E25CFA">
      <w:pPr>
        <w:pStyle w:val="NormalnyWeb"/>
        <w:numPr>
          <w:ilvl w:val="0"/>
          <w:numId w:val="1"/>
        </w:numPr>
        <w:tabs>
          <w:tab w:val="clear" w:pos="0"/>
          <w:tab w:val="num" w:pos="-180"/>
        </w:tabs>
        <w:spacing w:before="0" w:beforeAutospacing="0" w:after="0" w:afterAutospacing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Zarząd Koła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2.1</w:t>
      </w:r>
      <w:r>
        <w:rPr>
          <w:szCs w:val="28"/>
        </w:rPr>
        <w:t xml:space="preserve"> Wybierany jest na kadencję trwającą dwa lata, podczas Walnego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Zebrania.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2.2</w:t>
      </w:r>
      <w:r>
        <w:rPr>
          <w:szCs w:val="28"/>
        </w:rPr>
        <w:t xml:space="preserve"> W skład Zarządu Koła wchodzą: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b/>
          <w:szCs w:val="28"/>
        </w:rPr>
        <w:t>2.2.1</w:t>
      </w:r>
      <w:r>
        <w:rPr>
          <w:szCs w:val="28"/>
        </w:rPr>
        <w:t xml:space="preserve"> Przewodniczący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b/>
          <w:szCs w:val="28"/>
        </w:rPr>
        <w:t>2.2.2</w:t>
      </w:r>
      <w:r>
        <w:rPr>
          <w:szCs w:val="28"/>
        </w:rPr>
        <w:t xml:space="preserve"> Wiceprzewodniczący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b/>
          <w:szCs w:val="28"/>
        </w:rPr>
        <w:t xml:space="preserve">2.2.3 </w:t>
      </w:r>
      <w:r>
        <w:rPr>
          <w:szCs w:val="28"/>
        </w:rPr>
        <w:t>Sekretarz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 w:rsidRPr="00F93E85">
        <w:rPr>
          <w:b/>
          <w:szCs w:val="28"/>
        </w:rPr>
        <w:t>2.2.4</w:t>
      </w:r>
      <w:r>
        <w:rPr>
          <w:szCs w:val="28"/>
        </w:rPr>
        <w:t xml:space="preserve"> Skarbnik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 w:rsidRPr="00F93E85">
        <w:rPr>
          <w:b/>
          <w:szCs w:val="28"/>
        </w:rPr>
        <w:t>2.2.5</w:t>
      </w:r>
      <w:r>
        <w:rPr>
          <w:szCs w:val="28"/>
        </w:rPr>
        <w:t xml:space="preserve"> Członek zarządu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2.3</w:t>
      </w:r>
      <w:r>
        <w:rPr>
          <w:szCs w:val="28"/>
        </w:rPr>
        <w:t xml:space="preserve"> Kieruje bieżącą działalnością AKHPT, w tym:</w:t>
      </w:r>
    </w:p>
    <w:p w:rsidR="00E25CFA" w:rsidRDefault="00E25CFA" w:rsidP="00E25CFA">
      <w:pPr>
        <w:pStyle w:val="NormalnyWeb"/>
        <w:spacing w:before="0" w:beforeAutospacing="0" w:after="0" w:afterAutospacing="0"/>
        <w:ind w:left="708"/>
        <w:jc w:val="both"/>
        <w:rPr>
          <w:szCs w:val="28"/>
        </w:rPr>
      </w:pPr>
      <w:r>
        <w:rPr>
          <w:b/>
          <w:szCs w:val="28"/>
        </w:rPr>
        <w:t>2.3.1</w:t>
      </w:r>
      <w:r>
        <w:rPr>
          <w:szCs w:val="28"/>
        </w:rPr>
        <w:t xml:space="preserve"> Prowadzi i przechowuje dokumentację dotyczącą działalności Koła,</w:t>
      </w:r>
    </w:p>
    <w:p w:rsidR="00E25CFA" w:rsidRDefault="00E25CFA" w:rsidP="00E25CFA">
      <w:pPr>
        <w:pStyle w:val="NormalnyWeb"/>
        <w:spacing w:before="0" w:beforeAutospacing="0" w:after="0" w:afterAutospacing="0"/>
        <w:ind w:left="705"/>
        <w:jc w:val="both"/>
        <w:rPr>
          <w:szCs w:val="28"/>
        </w:rPr>
      </w:pPr>
      <w:r>
        <w:rPr>
          <w:b/>
          <w:szCs w:val="28"/>
        </w:rPr>
        <w:t>2.3.2</w:t>
      </w:r>
      <w:r>
        <w:rPr>
          <w:szCs w:val="28"/>
        </w:rPr>
        <w:t xml:space="preserve"> Opracowuje plany działalności Koła, z uwzględnieniem wydatków finansowych,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5"/>
        <w:jc w:val="both"/>
        <w:rPr>
          <w:szCs w:val="28"/>
        </w:rPr>
      </w:pPr>
      <w:r>
        <w:rPr>
          <w:b/>
          <w:szCs w:val="28"/>
        </w:rPr>
        <w:t>2.3.3</w:t>
      </w:r>
      <w:r>
        <w:rPr>
          <w:szCs w:val="28"/>
        </w:rPr>
        <w:t xml:space="preserve"> Podejmuje działalność rekrutacyjną,</w:t>
      </w:r>
    </w:p>
    <w:p w:rsidR="00E25CFA" w:rsidRDefault="00E25CFA" w:rsidP="00E25CFA">
      <w:pPr>
        <w:pStyle w:val="NormalnyWeb"/>
        <w:spacing w:before="0" w:beforeAutospacing="0" w:after="0" w:afterAutospacing="0"/>
        <w:ind w:left="708"/>
        <w:jc w:val="both"/>
        <w:rPr>
          <w:szCs w:val="28"/>
        </w:rPr>
      </w:pPr>
      <w:r>
        <w:rPr>
          <w:b/>
          <w:szCs w:val="28"/>
        </w:rPr>
        <w:t>2.3.4</w:t>
      </w:r>
      <w:r>
        <w:rPr>
          <w:szCs w:val="28"/>
        </w:rPr>
        <w:t xml:space="preserve"> Utrzymuje kontakty z władzami Towarzystwa Polsko-Austriackiego,</w:t>
      </w:r>
    </w:p>
    <w:p w:rsidR="00E25CFA" w:rsidRDefault="00E25CFA" w:rsidP="00E25CFA">
      <w:pPr>
        <w:pStyle w:val="NormalnyWeb"/>
        <w:spacing w:before="0" w:beforeAutospacing="0" w:after="0" w:afterAutospacing="0"/>
        <w:ind w:left="708"/>
        <w:jc w:val="both"/>
        <w:rPr>
          <w:szCs w:val="28"/>
        </w:rPr>
      </w:pPr>
      <w:r>
        <w:rPr>
          <w:b/>
          <w:szCs w:val="28"/>
        </w:rPr>
        <w:t>2.3.5</w:t>
      </w:r>
      <w:r>
        <w:rPr>
          <w:szCs w:val="28"/>
        </w:rPr>
        <w:t xml:space="preserve"> Koordynuje pracami naukowymi i organizacyjnymi koła,</w:t>
      </w:r>
    </w:p>
    <w:p w:rsidR="00E25CFA" w:rsidRDefault="00E25CFA" w:rsidP="00E25CFA">
      <w:pPr>
        <w:pStyle w:val="NormalnyWeb"/>
        <w:spacing w:before="0" w:beforeAutospacing="0" w:after="0" w:afterAutospacing="0"/>
        <w:ind w:left="708"/>
        <w:jc w:val="both"/>
        <w:rPr>
          <w:szCs w:val="28"/>
        </w:rPr>
      </w:pPr>
      <w:r>
        <w:rPr>
          <w:b/>
          <w:szCs w:val="28"/>
        </w:rPr>
        <w:t>2.3.6</w:t>
      </w:r>
      <w:r>
        <w:rPr>
          <w:szCs w:val="28"/>
        </w:rPr>
        <w:t xml:space="preserve"> Zatwierdza zmiany w planie pracy Koła,</w:t>
      </w:r>
    </w:p>
    <w:p w:rsidR="00E25CFA" w:rsidRDefault="00E25CFA" w:rsidP="00E25CFA">
      <w:pPr>
        <w:pStyle w:val="NormalnyWeb"/>
        <w:spacing w:before="0" w:beforeAutospacing="0" w:after="0" w:afterAutospacing="0"/>
        <w:ind w:left="708"/>
        <w:jc w:val="both"/>
        <w:rPr>
          <w:szCs w:val="28"/>
        </w:rPr>
      </w:pPr>
      <w:r>
        <w:rPr>
          <w:b/>
          <w:szCs w:val="28"/>
        </w:rPr>
        <w:t>2.3.7</w:t>
      </w:r>
      <w:r>
        <w:rPr>
          <w:szCs w:val="28"/>
        </w:rPr>
        <w:t xml:space="preserve"> Decyduje o uczestnictwie członków koła w projektach, gdzie liczba miejsc/uczestników jest ograniczona.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2.4</w:t>
      </w:r>
      <w:r>
        <w:rPr>
          <w:szCs w:val="28"/>
        </w:rPr>
        <w:t xml:space="preserve"> Decyzje Zarządu wchodzą w życie z momentem ich przegłosowania większością głosów tj. 50% + 1 przy obecności 50%+1 członków.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2.5</w:t>
      </w:r>
      <w:r>
        <w:rPr>
          <w:szCs w:val="28"/>
        </w:rPr>
        <w:t xml:space="preserve"> Reprezentuje Koło na zewnątrz. 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984029">
        <w:rPr>
          <w:b/>
          <w:bCs/>
          <w:szCs w:val="28"/>
        </w:rPr>
        <w:t>2.6</w:t>
      </w:r>
      <w:r>
        <w:rPr>
          <w:szCs w:val="28"/>
        </w:rPr>
        <w:t xml:space="preserve"> Wykonuje uchwały Walnego Zgromadzenia.</w:t>
      </w: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sz w:val="24"/>
          <w:szCs w:val="28"/>
          <w:u w:val="single"/>
        </w:rPr>
      </w:pP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18</w:t>
      </w:r>
    </w:p>
    <w:p w:rsidR="00E25CFA" w:rsidRDefault="00E25CFA" w:rsidP="00E25CFA">
      <w:pPr>
        <w:pStyle w:val="Nagwek2"/>
        <w:spacing w:before="0" w:beforeAutospacing="0" w:after="0" w:afterAutospacing="0"/>
        <w:ind w:firstLine="708"/>
        <w:jc w:val="both"/>
        <w:rPr>
          <w:b w:val="0"/>
          <w:iCs/>
          <w:sz w:val="24"/>
          <w:szCs w:val="28"/>
        </w:rPr>
      </w:pPr>
      <w:r>
        <w:rPr>
          <w:b w:val="0"/>
          <w:iCs/>
          <w:sz w:val="24"/>
          <w:szCs w:val="28"/>
        </w:rPr>
        <w:t xml:space="preserve">Prezes </w:t>
      </w:r>
      <w:r>
        <w:rPr>
          <w:b w:val="0"/>
          <w:sz w:val="24"/>
          <w:szCs w:val="24"/>
        </w:rPr>
        <w:t>AKMPT</w:t>
      </w:r>
      <w:r>
        <w:rPr>
          <w:b w:val="0"/>
          <w:iCs/>
          <w:sz w:val="24"/>
          <w:szCs w:val="28"/>
        </w:rPr>
        <w:t>: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984029">
        <w:rPr>
          <w:b/>
          <w:bCs/>
          <w:szCs w:val="28"/>
        </w:rPr>
        <w:t>1.</w:t>
      </w:r>
      <w:r>
        <w:rPr>
          <w:szCs w:val="28"/>
        </w:rPr>
        <w:t>Wybierany jest przez Walne Zebranie spośród członków Koła.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984029">
        <w:rPr>
          <w:b/>
          <w:bCs/>
          <w:szCs w:val="28"/>
        </w:rPr>
        <w:t>2.</w:t>
      </w:r>
      <w:r>
        <w:rPr>
          <w:szCs w:val="28"/>
        </w:rPr>
        <w:t>Wybór prezesa zarządu dokonuje się większością głosów tj. 50% + 1 przy obecności 50%+1 członków Koła.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984029">
        <w:rPr>
          <w:b/>
          <w:bCs/>
          <w:szCs w:val="28"/>
        </w:rPr>
        <w:t>3.</w:t>
      </w:r>
      <w:r>
        <w:rPr>
          <w:szCs w:val="28"/>
        </w:rPr>
        <w:t>Kadencja prezesa trwa rok akademicki, nie ma limitu kadencji.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984029">
        <w:rPr>
          <w:b/>
          <w:bCs/>
          <w:szCs w:val="28"/>
        </w:rPr>
        <w:t>4.</w:t>
      </w:r>
      <w:r>
        <w:rPr>
          <w:szCs w:val="28"/>
        </w:rPr>
        <w:t>Reprezentuje Koło na zewnątrz.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984029">
        <w:rPr>
          <w:b/>
          <w:bCs/>
          <w:szCs w:val="28"/>
        </w:rPr>
        <w:t>5.</w:t>
      </w:r>
      <w:r>
        <w:rPr>
          <w:szCs w:val="28"/>
        </w:rPr>
        <w:t>Podpisuje wszelkie dokumenty, związane z działalnością Koła.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984029">
        <w:rPr>
          <w:b/>
          <w:bCs/>
          <w:szCs w:val="28"/>
        </w:rPr>
        <w:t>6.</w:t>
      </w:r>
      <w:r>
        <w:rPr>
          <w:szCs w:val="28"/>
        </w:rPr>
        <w:t xml:space="preserve">Prowadzi zebrania, podczas jego nieobecności funkcję tę przejmuje wiceprezes. 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984029">
        <w:rPr>
          <w:b/>
          <w:bCs/>
          <w:szCs w:val="28"/>
        </w:rPr>
        <w:t>7.</w:t>
      </w:r>
      <w:r>
        <w:rPr>
          <w:szCs w:val="28"/>
        </w:rPr>
        <w:t>Sprawuje nadzór nad kierunkiem rozwoju Koła.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984029">
        <w:rPr>
          <w:b/>
          <w:bCs/>
          <w:szCs w:val="28"/>
        </w:rPr>
        <w:t>8.</w:t>
      </w:r>
      <w:r>
        <w:rPr>
          <w:szCs w:val="28"/>
        </w:rPr>
        <w:t>Wyznacza koordynatorów projektów naukowych.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b/>
          <w:iCs/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iCs/>
          <w:szCs w:val="28"/>
        </w:rPr>
      </w:pPr>
      <w:r>
        <w:rPr>
          <w:b/>
          <w:iCs/>
          <w:szCs w:val="28"/>
        </w:rPr>
        <w:t>Art. 19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iCs/>
          <w:szCs w:val="28"/>
        </w:rPr>
      </w:pPr>
      <w:r>
        <w:rPr>
          <w:iCs/>
          <w:szCs w:val="28"/>
        </w:rPr>
        <w:t xml:space="preserve">Wiceprzewodniczący </w:t>
      </w:r>
      <w:r>
        <w:rPr>
          <w:szCs w:val="28"/>
        </w:rPr>
        <w:t>AKHPT</w:t>
      </w:r>
      <w:r>
        <w:rPr>
          <w:iCs/>
          <w:szCs w:val="28"/>
        </w:rPr>
        <w:t>: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Zasady jego wyboru są analogiczne jak prezesa.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lastRenderedPageBreak/>
        <w:t>2.</w:t>
      </w:r>
      <w:r>
        <w:rPr>
          <w:szCs w:val="28"/>
        </w:rPr>
        <w:t xml:space="preserve"> Pomaga Prezesowi AKHPT w pracy.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1B39B9">
        <w:rPr>
          <w:b/>
          <w:bCs/>
          <w:szCs w:val="28"/>
        </w:rPr>
        <w:t>3.</w:t>
      </w:r>
      <w:r>
        <w:rPr>
          <w:szCs w:val="28"/>
        </w:rPr>
        <w:t xml:space="preserve"> W przypadku nieobecności prezesa AKHPT ma prawo podpisać wszelkie dokumenty związane z działalnością Koła.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bCs/>
          <w:iCs/>
          <w:szCs w:val="28"/>
        </w:rPr>
      </w:pPr>
      <w:r w:rsidRPr="00AB5BDC">
        <w:rPr>
          <w:b/>
          <w:iCs/>
          <w:szCs w:val="28"/>
        </w:rPr>
        <w:t>Art. 2</w:t>
      </w:r>
      <w:r>
        <w:rPr>
          <w:b/>
          <w:iCs/>
          <w:szCs w:val="28"/>
        </w:rPr>
        <w:t>0</w:t>
      </w:r>
      <w:r w:rsidRPr="00AB5BDC">
        <w:rPr>
          <w:bCs/>
          <w:iCs/>
          <w:szCs w:val="28"/>
        </w:rPr>
        <w:t xml:space="preserve"> 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b/>
          <w:iCs/>
          <w:szCs w:val="28"/>
        </w:rPr>
      </w:pPr>
      <w:r w:rsidRPr="00AB5BDC">
        <w:rPr>
          <w:bCs/>
          <w:iCs/>
          <w:szCs w:val="28"/>
        </w:rPr>
        <w:t xml:space="preserve">Sekretarz </w:t>
      </w:r>
      <w:r>
        <w:rPr>
          <w:szCs w:val="28"/>
        </w:rPr>
        <w:t>AKMPT</w:t>
      </w:r>
      <w:r w:rsidRPr="00AB5BDC">
        <w:rPr>
          <w:bCs/>
          <w:iCs/>
          <w:szCs w:val="28"/>
        </w:rPr>
        <w:t>: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b/>
          <w:iCs/>
          <w:szCs w:val="28"/>
        </w:rPr>
      </w:pPr>
      <w:r>
        <w:rPr>
          <w:b/>
          <w:iCs/>
          <w:szCs w:val="28"/>
        </w:rPr>
        <w:t xml:space="preserve">1. </w:t>
      </w:r>
      <w:r>
        <w:rPr>
          <w:szCs w:val="28"/>
        </w:rPr>
        <w:t>Zasady jego wyboru są analogiczne jak prezesa.</w:t>
      </w:r>
    </w:p>
    <w:p w:rsidR="00E25CFA" w:rsidRPr="00984029" w:rsidRDefault="00E25CFA" w:rsidP="00E25CFA">
      <w:pPr>
        <w:pStyle w:val="NormalnyWeb"/>
        <w:spacing w:before="0" w:beforeAutospacing="0" w:after="0" w:afterAutospacing="0"/>
        <w:jc w:val="both"/>
        <w:rPr>
          <w:b/>
          <w:iCs/>
          <w:szCs w:val="28"/>
        </w:rPr>
      </w:pPr>
      <w:r>
        <w:rPr>
          <w:b/>
          <w:iCs/>
          <w:szCs w:val="28"/>
        </w:rPr>
        <w:t xml:space="preserve">2. </w:t>
      </w:r>
      <w:r>
        <w:rPr>
          <w:szCs w:val="28"/>
        </w:rPr>
        <w:t>Zajmuje się ewidencją dokumentów Koła: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b/>
          <w:szCs w:val="28"/>
        </w:rPr>
        <w:t>2.1</w:t>
      </w:r>
      <w:r>
        <w:rPr>
          <w:szCs w:val="28"/>
        </w:rPr>
        <w:t xml:space="preserve"> Posiada wszystkie wzory dokumentów,</w:t>
      </w:r>
    </w:p>
    <w:p w:rsidR="00E25CFA" w:rsidRDefault="00E25CFA" w:rsidP="00E25CFA">
      <w:pPr>
        <w:pStyle w:val="NormalnyWeb"/>
        <w:spacing w:before="0" w:beforeAutospacing="0" w:after="0" w:afterAutospacing="0"/>
        <w:ind w:left="708"/>
        <w:jc w:val="both"/>
        <w:rPr>
          <w:szCs w:val="28"/>
        </w:rPr>
      </w:pPr>
      <w:r>
        <w:rPr>
          <w:b/>
          <w:szCs w:val="28"/>
        </w:rPr>
        <w:t>2.2</w:t>
      </w:r>
      <w:r>
        <w:rPr>
          <w:szCs w:val="28"/>
        </w:rPr>
        <w:t xml:space="preserve"> Prowadzi ewidencję deklaracji członkowskich, prowadzi ewidencję protokołów z zebrań,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b/>
          <w:szCs w:val="28"/>
        </w:rPr>
        <w:t>2.3</w:t>
      </w:r>
      <w:r>
        <w:rPr>
          <w:szCs w:val="28"/>
        </w:rPr>
        <w:t xml:space="preserve"> Zajmuje się bieżącym informowaniem opinii publicznej,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 w:rsidRPr="00984029">
        <w:rPr>
          <w:b/>
          <w:bCs/>
          <w:szCs w:val="28"/>
        </w:rPr>
        <w:t>2.4</w:t>
      </w:r>
      <w:r>
        <w:rPr>
          <w:szCs w:val="28"/>
        </w:rPr>
        <w:t xml:space="preserve"> Sprawuje nadzór nad poprawnością działań webmastera strony internetowej.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b/>
          <w:bCs/>
          <w:iCs/>
          <w:szCs w:val="28"/>
        </w:rPr>
      </w:pPr>
      <w:r>
        <w:rPr>
          <w:iCs/>
          <w:szCs w:val="28"/>
        </w:rPr>
        <w:t xml:space="preserve">  </w:t>
      </w:r>
      <w:r>
        <w:rPr>
          <w:b/>
          <w:bCs/>
          <w:iCs/>
          <w:szCs w:val="28"/>
        </w:rPr>
        <w:t>Art. 21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iCs/>
          <w:szCs w:val="28"/>
        </w:rPr>
      </w:pPr>
      <w:r>
        <w:rPr>
          <w:bCs/>
          <w:iCs/>
          <w:szCs w:val="28"/>
        </w:rPr>
        <w:t>Skarbnik Koła:</w:t>
      </w:r>
      <w:r>
        <w:rPr>
          <w:iCs/>
          <w:szCs w:val="28"/>
        </w:rPr>
        <w:t xml:space="preserve"> </w:t>
      </w:r>
    </w:p>
    <w:p w:rsidR="00E25CFA" w:rsidRPr="008303B8" w:rsidRDefault="00E25CFA" w:rsidP="00E25CF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b/>
          <w:iCs/>
          <w:szCs w:val="28"/>
        </w:rPr>
      </w:pPr>
      <w:r>
        <w:rPr>
          <w:szCs w:val="28"/>
        </w:rPr>
        <w:t>Zasady jego wyboru są analogiczne jak prezesa.</w:t>
      </w:r>
    </w:p>
    <w:p w:rsidR="00E25CFA" w:rsidRPr="008303B8" w:rsidRDefault="00E25CFA" w:rsidP="00E25CF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iCs/>
          <w:szCs w:val="28"/>
        </w:rPr>
      </w:pPr>
      <w:r>
        <w:rPr>
          <w:szCs w:val="28"/>
        </w:rPr>
        <w:t>Zajmuje się dokumentami finansowymi koła, prowadzeniem ich, rozliczeniem funduszy koła oraz sygnowaniem wszystkich dokumentów finansowych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E25CFA" w:rsidRPr="008303B8" w:rsidRDefault="00E25CFA" w:rsidP="00E25CFA">
      <w:pPr>
        <w:pStyle w:val="NormalnyWeb"/>
        <w:spacing w:before="0" w:beforeAutospacing="0" w:after="0" w:afterAutospacing="0"/>
        <w:jc w:val="both"/>
        <w:rPr>
          <w:b/>
          <w:szCs w:val="28"/>
        </w:rPr>
      </w:pPr>
      <w:r w:rsidRPr="008303B8">
        <w:rPr>
          <w:b/>
          <w:szCs w:val="28"/>
        </w:rPr>
        <w:t xml:space="preserve">Art. 22 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ab/>
        <w:t>Członek Zarządu: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b/>
          <w:iCs/>
          <w:szCs w:val="28"/>
        </w:rPr>
      </w:pPr>
      <w:r>
        <w:rPr>
          <w:b/>
          <w:iCs/>
          <w:szCs w:val="28"/>
        </w:rPr>
        <w:t xml:space="preserve">1. </w:t>
      </w:r>
      <w:r>
        <w:rPr>
          <w:szCs w:val="28"/>
        </w:rPr>
        <w:t>Zasady jego wyboru są analogiczne jak prezesa.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Zajmuje się bieżącym informowaniem opinii publicznej,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bCs/>
          <w:szCs w:val="28"/>
        </w:rPr>
        <w:t>3.</w:t>
      </w:r>
      <w:r>
        <w:rPr>
          <w:szCs w:val="28"/>
        </w:rPr>
        <w:t xml:space="preserve"> Sprawuje nadzór nad poprawnością działań webmastera strony internetowej.</w:t>
      </w:r>
    </w:p>
    <w:p w:rsidR="00E25CFA" w:rsidRPr="00984029" w:rsidRDefault="00E25CFA" w:rsidP="00E25CFA">
      <w:pPr>
        <w:pStyle w:val="NormalnyWeb"/>
        <w:spacing w:before="0" w:beforeAutospacing="0" w:after="0" w:afterAutospacing="0"/>
        <w:jc w:val="both"/>
        <w:rPr>
          <w:b/>
          <w:iCs/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iCs/>
          <w:szCs w:val="28"/>
        </w:rPr>
      </w:pPr>
    </w:p>
    <w:p w:rsidR="00E25CFA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23</w:t>
      </w:r>
    </w:p>
    <w:p w:rsidR="00E25CFA" w:rsidRDefault="00E25CFA" w:rsidP="00E25CFA">
      <w:pPr>
        <w:pStyle w:val="Nagwek2"/>
        <w:spacing w:before="0" w:beforeAutospacing="0" w:after="0" w:afterAutospacing="0"/>
        <w:ind w:firstLine="708"/>
        <w:jc w:val="both"/>
        <w:rPr>
          <w:b w:val="0"/>
          <w:iCs/>
          <w:sz w:val="24"/>
          <w:szCs w:val="28"/>
        </w:rPr>
      </w:pPr>
      <w:r>
        <w:rPr>
          <w:b w:val="0"/>
          <w:iCs/>
          <w:sz w:val="24"/>
          <w:szCs w:val="28"/>
        </w:rPr>
        <w:t xml:space="preserve">Rozwiązanie </w:t>
      </w:r>
      <w:r>
        <w:rPr>
          <w:b w:val="0"/>
          <w:sz w:val="24"/>
          <w:szCs w:val="24"/>
        </w:rPr>
        <w:t>AKHPT</w:t>
      </w:r>
      <w:r>
        <w:rPr>
          <w:b w:val="0"/>
          <w:iCs/>
          <w:sz w:val="24"/>
          <w:szCs w:val="28"/>
        </w:rPr>
        <w:t xml:space="preserve"> może nastąpić: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W wyniku decyzji Towarzystwa Polsko-Austriackiego.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Przez samorozwiązanie.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 W wyniku braku minimalnej liczby członków Koła. Minimalna liczba członków Koła umożliwiająca działanie to dziesięć osób. </w:t>
      </w:r>
    </w:p>
    <w:p w:rsidR="00E25CFA" w:rsidRPr="00011BC9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W razie rozwiązania AKHPT o majątku Koła decyduje Prezes Towarzystwa Polsko-Austriackiego.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b/>
          <w:bCs/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b/>
          <w:bCs/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jc w:val="center"/>
        <w:rPr>
          <w:szCs w:val="28"/>
        </w:rPr>
      </w:pPr>
      <w:r>
        <w:rPr>
          <w:b/>
          <w:bCs/>
          <w:szCs w:val="28"/>
        </w:rPr>
        <w:t>Rozdział V</w:t>
      </w:r>
    </w:p>
    <w:p w:rsidR="00E25CFA" w:rsidRDefault="00E25CFA" w:rsidP="00E25CF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710315">
        <w:rPr>
          <w:b/>
          <w:bCs/>
        </w:rPr>
        <w:t>ORGANIZACJA DZIAŁALNOŚCI NAUKOWEJ</w:t>
      </w:r>
    </w:p>
    <w:p w:rsidR="00E25CFA" w:rsidRPr="00710315" w:rsidRDefault="00E25CFA" w:rsidP="00E25CFA">
      <w:pPr>
        <w:pStyle w:val="NormalnyWeb"/>
        <w:spacing w:before="0" w:beforeAutospacing="0" w:after="0" w:afterAutospacing="0"/>
        <w:jc w:val="center"/>
        <w:rPr>
          <w:b/>
          <w:bCs/>
          <w:szCs w:val="28"/>
        </w:rPr>
      </w:pPr>
    </w:p>
    <w:p w:rsidR="00E25CFA" w:rsidRPr="000742DD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23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742DD">
        <w:rPr>
          <w:b/>
          <w:bCs/>
          <w:szCs w:val="28"/>
        </w:rPr>
        <w:t>1.</w:t>
      </w:r>
      <w:r>
        <w:rPr>
          <w:szCs w:val="28"/>
        </w:rPr>
        <w:t xml:space="preserve"> Uczestnictwo we </w:t>
      </w:r>
      <w:r w:rsidRPr="000742DD">
        <w:rPr>
          <w:szCs w:val="28"/>
        </w:rPr>
        <w:t>wszystkich formach</w:t>
      </w:r>
      <w:r>
        <w:rPr>
          <w:szCs w:val="28"/>
        </w:rPr>
        <w:t xml:space="preserve"> działalności AKHPT jest dobrowolne i nie może podlegać żadnym roszczeniom majątkowym. 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0742DD">
        <w:rPr>
          <w:b/>
          <w:bCs/>
          <w:szCs w:val="28"/>
        </w:rPr>
        <w:t>2.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Organizacja wyjazdów naukowych może przebiegać według dwóch zasad: </w:t>
      </w:r>
    </w:p>
    <w:p w:rsidR="00E25CFA" w:rsidRDefault="00E25CFA" w:rsidP="00E25CFA">
      <w:pPr>
        <w:pStyle w:val="NormalnyWeb"/>
        <w:spacing w:before="0" w:beforeAutospacing="0" w:after="0" w:afterAutospacing="0"/>
        <w:ind w:left="708"/>
        <w:jc w:val="both"/>
        <w:rPr>
          <w:szCs w:val="28"/>
        </w:rPr>
      </w:pPr>
      <w:r>
        <w:rPr>
          <w:b/>
          <w:szCs w:val="28"/>
        </w:rPr>
        <w:t>2.1</w:t>
      </w:r>
      <w:r>
        <w:rPr>
          <w:szCs w:val="28"/>
        </w:rPr>
        <w:t> Wyjazdy limitowane – gdy liczba chętnych jest większa niż liczba miejsc w planie przedsięwzięcia.</w:t>
      </w:r>
    </w:p>
    <w:p w:rsidR="00E25CFA" w:rsidRDefault="00E25CFA" w:rsidP="00E25CFA">
      <w:pPr>
        <w:pStyle w:val="NormalnyWeb"/>
        <w:spacing w:before="0" w:beforeAutospacing="0" w:after="0" w:afterAutospacing="0"/>
        <w:ind w:left="708"/>
        <w:jc w:val="both"/>
        <w:rPr>
          <w:szCs w:val="28"/>
        </w:rPr>
      </w:pPr>
      <w:r>
        <w:rPr>
          <w:b/>
          <w:szCs w:val="28"/>
        </w:rPr>
        <w:t>2.2</w:t>
      </w:r>
      <w:r>
        <w:rPr>
          <w:szCs w:val="28"/>
        </w:rPr>
        <w:t> Nielimitowane – gdy liczba chętnych jest równa lub mniejsza od liczby miejsc w planie przedsięwzięcia.</w:t>
      </w:r>
    </w:p>
    <w:p w:rsidR="00E25CFA" w:rsidRDefault="00E25CFA" w:rsidP="00E25CFA">
      <w:pPr>
        <w:jc w:val="both"/>
      </w:pPr>
      <w:r w:rsidRPr="000742DD">
        <w:rPr>
          <w:b/>
          <w:bCs/>
        </w:rPr>
        <w:t>3.</w:t>
      </w:r>
      <w:r>
        <w:t xml:space="preserve"> W przypadku zaistnienia sytuacji, gdy liczba chętnych do uczestniczenia w danym przedsięwzięciu jest większa niż liczba miejsc obowiązują następujące zasady:</w:t>
      </w:r>
    </w:p>
    <w:p w:rsidR="00E25CFA" w:rsidRDefault="00E25CFA" w:rsidP="00E25CFA">
      <w:pPr>
        <w:ind w:left="-360" w:firstLine="1068"/>
        <w:jc w:val="both"/>
      </w:pPr>
      <w:r w:rsidRPr="00710315">
        <w:rPr>
          <w:b/>
          <w:bCs/>
        </w:rPr>
        <w:t>3.1</w:t>
      </w:r>
      <w:r>
        <w:t xml:space="preserve"> Pierwszeństwo mają osoby organizujące dany wyjazd.</w:t>
      </w:r>
    </w:p>
    <w:p w:rsidR="00E25CFA" w:rsidRDefault="00E25CFA" w:rsidP="00E25CFA">
      <w:pPr>
        <w:ind w:left="708"/>
        <w:jc w:val="both"/>
      </w:pPr>
      <w:r w:rsidRPr="00710315">
        <w:rPr>
          <w:b/>
          <w:bCs/>
        </w:rPr>
        <w:t>3.2</w:t>
      </w:r>
      <w:r>
        <w:t xml:space="preserve"> W następnej kolejności osoby, które wykazały się działalnością w kole w roku dotychczasowym.</w:t>
      </w:r>
    </w:p>
    <w:p w:rsidR="00E25CFA" w:rsidRDefault="00E25CFA" w:rsidP="00E25CFA">
      <w:pPr>
        <w:ind w:left="-360" w:firstLine="1068"/>
        <w:jc w:val="both"/>
      </w:pPr>
      <w:r w:rsidRPr="00710315">
        <w:rPr>
          <w:b/>
          <w:bCs/>
        </w:rPr>
        <w:lastRenderedPageBreak/>
        <w:t>3.3</w:t>
      </w:r>
      <w:r>
        <w:t xml:space="preserve"> Pozostałe osoby wyłaniane są na zasadzie losowania.</w:t>
      </w:r>
    </w:p>
    <w:p w:rsidR="00E25CFA" w:rsidRDefault="00E25CFA" w:rsidP="00E25CFA">
      <w:pPr>
        <w:ind w:firstLine="708"/>
        <w:jc w:val="both"/>
      </w:pPr>
      <w:r w:rsidRPr="00710315">
        <w:rPr>
          <w:b/>
          <w:bCs/>
        </w:rPr>
        <w:t>3.4</w:t>
      </w:r>
      <w:r>
        <w:t xml:space="preserve"> W przypadku uzyskania na drodze losowania prawa do uczestnictwa w przedsięwzięciu, możliwe jest zrzeczenie się tegoż prawa na korzyść innego członka lub kandydata </w:t>
      </w:r>
      <w:r>
        <w:rPr>
          <w:szCs w:val="28"/>
        </w:rPr>
        <w:t>AKHPT</w:t>
      </w:r>
      <w:r>
        <w:t>.</w:t>
      </w:r>
    </w:p>
    <w:p w:rsidR="00E25CFA" w:rsidRDefault="00E25CFA" w:rsidP="00E25CFA">
      <w:pPr>
        <w:jc w:val="both"/>
      </w:pPr>
      <w:r w:rsidRPr="00710315">
        <w:rPr>
          <w:b/>
          <w:bCs/>
        </w:rPr>
        <w:t>4.</w:t>
      </w:r>
      <w:r>
        <w:t xml:space="preserve"> Osoby uczestniczące w przedsięwzięciu limitowanym mają obowiązek poinformować członków Zarządu o swojej rezygnacji z przedsięwzięcia najpóźniej 7 dni przed terminem planowanego przedsięwzięcia.</w:t>
      </w:r>
    </w:p>
    <w:p w:rsidR="00E25CFA" w:rsidRDefault="00E25CFA" w:rsidP="00E25CFA">
      <w:pPr>
        <w:jc w:val="both"/>
      </w:pPr>
      <w:r w:rsidRPr="00710315">
        <w:rPr>
          <w:b/>
          <w:bCs/>
        </w:rPr>
        <w:t>5.</w:t>
      </w:r>
      <w:r>
        <w:t xml:space="preserve"> W przypadku zwolnienia się miejsca w organizowanym przedsięwzięciu limitowanym, miejsce to uzupełniane jest członkiem, kandydatem lub osobą spoza Koła.</w:t>
      </w:r>
    </w:p>
    <w:p w:rsidR="00E25CFA" w:rsidRDefault="00E25CFA" w:rsidP="00E25CFA">
      <w:pPr>
        <w:jc w:val="both"/>
      </w:pPr>
      <w:r>
        <w:rPr>
          <w:b/>
        </w:rPr>
        <w:t>6.</w:t>
      </w:r>
      <w:r>
        <w:t xml:space="preserve">W przedsięwzięciu nielimitowanym miejsca są automatycznie obsadzane w pierwszej kolejności chętnymi członkami Koła, następnie kandydatami w zależności od długości ich stażu w Kole, oraz osobami nie będącymi członkami Koła. </w:t>
      </w:r>
    </w:p>
    <w:p w:rsidR="00E25CFA" w:rsidRPr="00710315" w:rsidRDefault="00E25CFA" w:rsidP="00E25CFA">
      <w:pPr>
        <w:ind w:left="-540" w:firstLine="540"/>
        <w:jc w:val="both"/>
        <w:rPr>
          <w:szCs w:val="28"/>
        </w:rPr>
      </w:pPr>
      <w:r>
        <w:rPr>
          <w:b/>
        </w:rPr>
        <w:t>7.</w:t>
      </w:r>
      <w:r>
        <w:t xml:space="preserve"> Zarząd </w:t>
      </w:r>
      <w:r>
        <w:rPr>
          <w:szCs w:val="28"/>
        </w:rPr>
        <w:t>AKHPT</w:t>
      </w:r>
      <w:r>
        <w:t xml:space="preserve"> ma prawo wprowadzenia limitu miejsc w realizowanym przedsięwzięciu. 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  </w:t>
      </w:r>
    </w:p>
    <w:p w:rsidR="00E25CFA" w:rsidRDefault="00E25CFA" w:rsidP="00E25CFA">
      <w:pPr>
        <w:pStyle w:val="NormalnyWeb"/>
        <w:spacing w:before="0" w:beforeAutospacing="0" w:after="0" w:afterAutospacing="0"/>
        <w:jc w:val="center"/>
        <w:rPr>
          <w:szCs w:val="28"/>
        </w:rPr>
      </w:pPr>
      <w:r>
        <w:rPr>
          <w:b/>
          <w:bCs/>
          <w:szCs w:val="28"/>
        </w:rPr>
        <w:t>Rozdział VII</w:t>
      </w:r>
    </w:p>
    <w:p w:rsidR="00E25CFA" w:rsidRDefault="00E25CFA" w:rsidP="00E25CFA">
      <w:pPr>
        <w:pStyle w:val="NormalnyWeb"/>
        <w:spacing w:before="0" w:beforeAutospacing="0" w:after="0" w:afterAutospacing="0"/>
        <w:jc w:val="center"/>
        <w:rPr>
          <w:szCs w:val="28"/>
        </w:rPr>
      </w:pPr>
      <w:r>
        <w:rPr>
          <w:b/>
          <w:bCs/>
          <w:szCs w:val="28"/>
        </w:rPr>
        <w:t>FUNDUSZE KOŁA</w:t>
      </w:r>
    </w:p>
    <w:p w:rsidR="00E25CFA" w:rsidRPr="00AB5BDC" w:rsidRDefault="00E25CFA" w:rsidP="00E25CFA">
      <w:pPr>
        <w:pStyle w:val="Nagwek2"/>
        <w:spacing w:before="0" w:beforeAutospacing="0" w:after="0" w:afterAutospacing="0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>Art. 24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710315">
        <w:rPr>
          <w:b/>
          <w:bCs/>
          <w:szCs w:val="28"/>
        </w:rPr>
        <w:t>1.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Sprawy finansowe Koła są prowadzone zgodnie ze statutem i regulaminami Towarzystwa Polsko-Austriackiego. 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710315">
        <w:rPr>
          <w:b/>
          <w:bCs/>
          <w:szCs w:val="28"/>
        </w:rPr>
        <w:t>2.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Na fundusze AKHPT składają się: </w:t>
      </w:r>
    </w:p>
    <w:p w:rsidR="00E25CFA" w:rsidRPr="00C412AF" w:rsidRDefault="00E25CFA" w:rsidP="00E25CFA">
      <w:pPr>
        <w:ind w:firstLine="708"/>
        <w:jc w:val="both"/>
        <w:rPr>
          <w:rFonts w:eastAsia="Times New Roman"/>
        </w:rPr>
      </w:pPr>
      <w:r w:rsidRPr="00C412AF">
        <w:rPr>
          <w:b/>
          <w:szCs w:val="28"/>
        </w:rPr>
        <w:t>2.1</w:t>
      </w:r>
      <w:r w:rsidRPr="00C412AF">
        <w:rPr>
          <w:szCs w:val="28"/>
        </w:rPr>
        <w:t> </w:t>
      </w:r>
      <w:r w:rsidRPr="00C412AF">
        <w:rPr>
          <w:rFonts w:eastAsia="Times New Roman"/>
          <w:color w:val="141412"/>
          <w:shd w:val="clear" w:color="auto" w:fill="FFFFFF"/>
        </w:rPr>
        <w:t xml:space="preserve">Działalność Koła finansowana jest </w:t>
      </w:r>
      <w:r>
        <w:rPr>
          <w:rFonts w:eastAsia="Times New Roman"/>
          <w:color w:val="141412"/>
          <w:shd w:val="clear" w:color="auto" w:fill="FFFFFF"/>
        </w:rPr>
        <w:t xml:space="preserve">ze środków finansowych będących </w:t>
      </w:r>
      <w:r w:rsidRPr="00C412AF">
        <w:rPr>
          <w:rFonts w:eastAsia="Times New Roman"/>
          <w:color w:val="141412"/>
          <w:shd w:val="clear" w:color="auto" w:fill="FFFFFF"/>
        </w:rPr>
        <w:t>w dyspozycji Oddziału.</w:t>
      </w:r>
    </w:p>
    <w:p w:rsidR="00E25CFA" w:rsidRDefault="00E25CFA" w:rsidP="00E25CFA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b/>
          <w:szCs w:val="28"/>
        </w:rPr>
        <w:t>2.2</w:t>
      </w:r>
      <w:r>
        <w:rPr>
          <w:szCs w:val="28"/>
        </w:rPr>
        <w:t> Dobrowolne składki i inne wpłaty członków i donatorów.</w:t>
      </w:r>
    </w:p>
    <w:p w:rsidR="00E25CFA" w:rsidRPr="00F700ED" w:rsidRDefault="00E25CFA" w:rsidP="00E25CFA">
      <w:pPr>
        <w:ind w:firstLine="708"/>
        <w:rPr>
          <w:rFonts w:eastAsia="Times New Roman"/>
        </w:rPr>
      </w:pPr>
      <w:r w:rsidRPr="00F700ED">
        <w:rPr>
          <w:rFonts w:eastAsia="Times New Roman"/>
          <w:b/>
          <w:color w:val="141412"/>
          <w:shd w:val="clear" w:color="auto" w:fill="FFFFFF"/>
        </w:rPr>
        <w:t>2.3</w:t>
      </w:r>
      <w:r w:rsidRPr="00F700ED">
        <w:rPr>
          <w:rFonts w:eastAsia="Times New Roman"/>
          <w:color w:val="141412"/>
          <w:shd w:val="clear" w:color="auto" w:fill="FFFFFF"/>
        </w:rPr>
        <w:t xml:space="preserve"> </w:t>
      </w:r>
      <w:r>
        <w:rPr>
          <w:rFonts w:eastAsia="Times New Roman"/>
          <w:color w:val="141412"/>
          <w:shd w:val="clear" w:color="auto" w:fill="FFFFFF"/>
        </w:rPr>
        <w:t>AKHPT</w:t>
      </w:r>
      <w:r w:rsidRPr="00F700ED">
        <w:rPr>
          <w:rFonts w:eastAsia="Times New Roman"/>
          <w:color w:val="141412"/>
          <w:shd w:val="clear" w:color="auto" w:fill="FFFFFF"/>
        </w:rPr>
        <w:t xml:space="preserve"> może, za zgodą Zarządu Oddziału TPA oraz zgodnie z obowiązującym prawem, pozyskiwać na swoją działalność środki finansowe poprzez organizowanie imprez przynoszących dochód.</w:t>
      </w:r>
    </w:p>
    <w:p w:rsidR="00E25CFA" w:rsidRPr="00C412AF" w:rsidRDefault="00E25CFA" w:rsidP="00E25CFA">
      <w:pPr>
        <w:jc w:val="both"/>
        <w:rPr>
          <w:rFonts w:eastAsia="Times New Roman"/>
        </w:rPr>
      </w:pPr>
      <w:r w:rsidRPr="00C412AF">
        <w:rPr>
          <w:b/>
          <w:bCs/>
          <w:szCs w:val="28"/>
        </w:rPr>
        <w:t>3.</w:t>
      </w:r>
      <w:r w:rsidRPr="00C412AF">
        <w:rPr>
          <w:szCs w:val="28"/>
        </w:rPr>
        <w:t xml:space="preserve"> </w:t>
      </w:r>
      <w:r w:rsidRPr="00C412AF">
        <w:rPr>
          <w:rFonts w:eastAsia="Times New Roman"/>
          <w:color w:val="141412"/>
          <w:shd w:val="clear" w:color="auto" w:fill="FFFFFF"/>
        </w:rPr>
        <w:t>Za obsługę finansową Koła TPA odpowiada Zarząd Oddziału.</w:t>
      </w:r>
      <w:r w:rsidRPr="00C412AF">
        <w:rPr>
          <w:szCs w:val="28"/>
        </w:rPr>
        <w:t xml:space="preserve"> 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710315">
        <w:rPr>
          <w:b/>
          <w:bCs/>
          <w:szCs w:val="28"/>
        </w:rPr>
        <w:t>4.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Za prawidłową dokumentację związaną z dysponowaniem funduszami Koła odpowiedzialny jest Zarząd Koła, a w szczególności przewodniczący. 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 w:firstLine="360"/>
        <w:jc w:val="both"/>
        <w:rPr>
          <w:szCs w:val="28"/>
        </w:rPr>
      </w:pPr>
      <w:r w:rsidRPr="00710315">
        <w:rPr>
          <w:b/>
          <w:bCs/>
          <w:szCs w:val="28"/>
        </w:rPr>
        <w:t>5.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Zarząd ma obowiązek informować członków Koła o stanie finansowym. 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/>
        <w:jc w:val="center"/>
        <w:rPr>
          <w:szCs w:val="28"/>
        </w:rPr>
      </w:pPr>
    </w:p>
    <w:p w:rsidR="00E25CFA" w:rsidRDefault="00E25CFA" w:rsidP="00E25CFA">
      <w:pPr>
        <w:pStyle w:val="NormalnyWeb"/>
        <w:spacing w:before="0" w:beforeAutospacing="0"/>
        <w:ind w:left="360"/>
        <w:jc w:val="center"/>
        <w:rPr>
          <w:b/>
          <w:bCs/>
        </w:rPr>
      </w:pPr>
      <w:r>
        <w:rPr>
          <w:b/>
          <w:bCs/>
        </w:rPr>
        <w:t>PRZEPISY KOŃCOWE</w:t>
      </w:r>
    </w:p>
    <w:p w:rsidR="00E25CFA" w:rsidRDefault="00E25CFA" w:rsidP="00E25CFA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Art. 25</w:t>
      </w:r>
    </w:p>
    <w:p w:rsidR="00E25CFA" w:rsidRPr="00710315" w:rsidRDefault="00E25CFA" w:rsidP="00E25CFA">
      <w:pPr>
        <w:pStyle w:val="NormalnyWeb"/>
        <w:spacing w:before="0" w:beforeAutospacing="0" w:after="0" w:afterAutospacing="0"/>
        <w:ind w:left="357" w:firstLine="351"/>
        <w:jc w:val="both"/>
        <w:rPr>
          <w:b/>
          <w:bCs/>
        </w:rPr>
      </w:pPr>
      <w:r>
        <w:t>W sprawach nie ujętych w niniejszym statucie mają zastosowanie przepisy obowiązujące w Towarzystwie Polsko-Austriackim.</w:t>
      </w:r>
    </w:p>
    <w:p w:rsidR="00E25CFA" w:rsidRDefault="00E25CFA" w:rsidP="00E25CFA">
      <w:pPr>
        <w:pStyle w:val="NormalnyWeb"/>
        <w:spacing w:before="0" w:beforeAutospacing="0" w:after="0" w:afterAutospacing="0"/>
        <w:ind w:left="-360"/>
        <w:jc w:val="both"/>
        <w:rPr>
          <w:szCs w:val="28"/>
        </w:rPr>
      </w:pPr>
    </w:p>
    <w:p w:rsidR="00E25CFA" w:rsidRDefault="00E25CFA" w:rsidP="00E25CFA">
      <w:pPr>
        <w:pStyle w:val="NormalnyWeb"/>
        <w:spacing w:before="0" w:beforeAutospacing="0" w:after="0" w:afterAutospacing="0"/>
        <w:ind w:left="-360"/>
        <w:jc w:val="both"/>
        <w:rPr>
          <w:rFonts w:ascii="Bookman Old Style" w:hAnsi="Bookman Old Style"/>
          <w:szCs w:val="28"/>
        </w:rPr>
      </w:pPr>
    </w:p>
    <w:p w:rsidR="00E25CFA" w:rsidRDefault="00E25CFA" w:rsidP="00E25CFA">
      <w:pPr>
        <w:jc w:val="both"/>
      </w:pPr>
    </w:p>
    <w:p w:rsidR="008C1095" w:rsidRDefault="007B59C1"/>
    <w:sectPr w:rsidR="008C109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530C"/>
    <w:multiLevelType w:val="hybridMultilevel"/>
    <w:tmpl w:val="7E223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1B7"/>
    <w:multiLevelType w:val="hybridMultilevel"/>
    <w:tmpl w:val="3D1A8122"/>
    <w:lvl w:ilvl="0" w:tplc="627211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D74C2A"/>
    <w:multiLevelType w:val="hybridMultilevel"/>
    <w:tmpl w:val="69D0E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E1A23"/>
    <w:multiLevelType w:val="hybridMultilevel"/>
    <w:tmpl w:val="7FCE86FA"/>
    <w:lvl w:ilvl="0" w:tplc="C89CC512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25CFA"/>
    <w:rsid w:val="000B0D1D"/>
    <w:rsid w:val="00264D51"/>
    <w:rsid w:val="00550697"/>
    <w:rsid w:val="00573895"/>
    <w:rsid w:val="006C7972"/>
    <w:rsid w:val="006E38AF"/>
    <w:rsid w:val="006F2CFF"/>
    <w:rsid w:val="007B59C1"/>
    <w:rsid w:val="00895A8F"/>
    <w:rsid w:val="00935BC0"/>
    <w:rsid w:val="00A9471B"/>
    <w:rsid w:val="00BF5DC3"/>
    <w:rsid w:val="00D35292"/>
    <w:rsid w:val="00E25CFA"/>
    <w:rsid w:val="00EC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25C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E25C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CFA"/>
    <w:rPr>
      <w:rFonts w:ascii="Times New Roman" w:eastAsia="SimSu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E25CFA"/>
    <w:rPr>
      <w:rFonts w:ascii="Times New Roman" w:eastAsia="SimSu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E25C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lwedzicha</dc:creator>
  <cp:keywords/>
  <dc:description/>
  <cp:lastModifiedBy>lwedzicha</cp:lastModifiedBy>
  <cp:revision>2</cp:revision>
  <dcterms:created xsi:type="dcterms:W3CDTF">2017-10-25T11:18:00Z</dcterms:created>
  <dcterms:modified xsi:type="dcterms:W3CDTF">2017-10-25T11:36:00Z</dcterms:modified>
</cp:coreProperties>
</file>